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DA371" w14:textId="178795E2" w:rsidR="000A2FF0" w:rsidRPr="00794052" w:rsidRDefault="00D80DDF" w:rsidP="000A2FF0">
      <w:pPr>
        <w:tabs>
          <w:tab w:val="center" w:pos="4536"/>
          <w:tab w:val="right" w:pos="9781"/>
        </w:tabs>
        <w:ind w:right="-58"/>
        <w:rPr>
          <w:rFonts w:ascii="Arial" w:eastAsiaTheme="minorEastAsia" w:hAnsi="Arial"/>
          <w:b/>
          <w:noProof w:val="0"/>
          <w:lang w:eastAsia="ja-JP"/>
        </w:rPr>
      </w:pPr>
      <w:bookmarkStart w:id="0" w:name="OLE_LINK3"/>
      <w:r w:rsidRPr="00794052">
        <w:rPr>
          <w:rFonts w:ascii="Arial" w:hAnsi="Arial" w:cs="Arial"/>
          <w:b/>
          <w:bCs/>
        </w:rPr>
        <w:t>3GPP TSG RAN WG1 Meeting 90bis</w:t>
      </w:r>
      <w:r w:rsidR="000A2FF0" w:rsidRPr="00794052">
        <w:rPr>
          <w:rFonts w:ascii="Arial" w:eastAsia="ＭＳ 明朝" w:hAnsi="Arial" w:hint="eastAsia"/>
          <w:b/>
          <w:noProof w:val="0"/>
          <w:lang w:eastAsia="ja-JP"/>
        </w:rPr>
        <w:t xml:space="preserve">                                                               </w:t>
      </w:r>
      <w:r w:rsidR="001B67C6" w:rsidRPr="00794052">
        <w:rPr>
          <w:rFonts w:ascii="Arial" w:eastAsia="SimSun" w:hAnsi="Arial"/>
          <w:b/>
          <w:noProof w:val="0"/>
        </w:rPr>
        <w:t>R1-</w:t>
      </w:r>
      <w:r w:rsidR="001B67C6" w:rsidRPr="00794052">
        <w:rPr>
          <w:rFonts w:ascii="Arial" w:eastAsiaTheme="minorEastAsia" w:hAnsi="Arial"/>
          <w:b/>
          <w:noProof w:val="0"/>
          <w:lang w:eastAsia="ja-JP"/>
        </w:rPr>
        <w:t>1</w:t>
      </w:r>
      <w:r w:rsidR="00C33264" w:rsidRPr="00794052">
        <w:rPr>
          <w:rFonts w:ascii="Arial" w:eastAsiaTheme="minorEastAsia" w:hAnsi="Arial" w:hint="eastAsia"/>
          <w:b/>
          <w:noProof w:val="0"/>
          <w:lang w:eastAsia="ja-JP"/>
        </w:rPr>
        <w:t>7</w:t>
      </w:r>
      <w:r w:rsidR="00D7791B" w:rsidRPr="00794052">
        <w:rPr>
          <w:rFonts w:ascii="Arial" w:eastAsiaTheme="minorEastAsia" w:hAnsi="Arial" w:hint="eastAsia"/>
          <w:b/>
          <w:noProof w:val="0"/>
          <w:lang w:eastAsia="ja-JP"/>
        </w:rPr>
        <w:t>1</w:t>
      </w:r>
      <w:r w:rsidR="00674185" w:rsidRPr="00794052">
        <w:rPr>
          <w:rFonts w:ascii="Arial" w:eastAsiaTheme="minorEastAsia" w:hAnsi="Arial" w:hint="eastAsia"/>
          <w:b/>
          <w:noProof w:val="0"/>
          <w:lang w:eastAsia="ja-JP"/>
        </w:rPr>
        <w:t>8194</w:t>
      </w:r>
    </w:p>
    <w:p w14:paraId="64440E80" w14:textId="59AE5A60" w:rsidR="000A2FF0" w:rsidRPr="00794052" w:rsidRDefault="00D80DDF" w:rsidP="000A2FF0">
      <w:pPr>
        <w:tabs>
          <w:tab w:val="center" w:pos="4536"/>
          <w:tab w:val="right" w:pos="9072"/>
          <w:tab w:val="right" w:pos="9781"/>
        </w:tabs>
        <w:ind w:right="-58"/>
        <w:rPr>
          <w:rFonts w:ascii="Arial" w:eastAsia="SimSun" w:hAnsi="Arial"/>
          <w:b/>
          <w:noProof w:val="0"/>
          <w:lang w:eastAsia="zh-CN"/>
        </w:rPr>
      </w:pPr>
      <w:r w:rsidRPr="00794052">
        <w:rPr>
          <w:rFonts w:ascii="Arial" w:eastAsia="ＭＳ 明朝" w:hAnsi="Arial" w:cs="Arial"/>
          <w:b/>
          <w:bCs/>
          <w:lang w:eastAsia="ja-JP"/>
        </w:rPr>
        <w:t>Prague, CZ, 9th – 13th, October 2017</w:t>
      </w:r>
    </w:p>
    <w:p w14:paraId="21ED2649" w14:textId="77777777" w:rsidR="0041628A" w:rsidRPr="00794052" w:rsidRDefault="0041628A">
      <w:pPr>
        <w:pStyle w:val="Header"/>
        <w:rPr>
          <w:noProof w:val="0"/>
          <w:sz w:val="24"/>
          <w:szCs w:val="22"/>
        </w:rPr>
      </w:pPr>
    </w:p>
    <w:p w14:paraId="21E27392" w14:textId="77777777" w:rsidR="0041628A" w:rsidRPr="00794052" w:rsidRDefault="0041628A">
      <w:pPr>
        <w:pStyle w:val="Header"/>
        <w:ind w:left="1800" w:hanging="1800"/>
        <w:rPr>
          <w:rFonts w:eastAsia="ＭＳ ゴシック"/>
          <w:noProof w:val="0"/>
          <w:sz w:val="24"/>
          <w:szCs w:val="22"/>
        </w:rPr>
      </w:pPr>
      <w:r w:rsidRPr="00794052">
        <w:rPr>
          <w:rFonts w:eastAsia="ＭＳ ゴシック"/>
          <w:noProof w:val="0"/>
          <w:sz w:val="24"/>
          <w:szCs w:val="22"/>
        </w:rPr>
        <w:t>Source:</w:t>
      </w:r>
      <w:r w:rsidRPr="00794052">
        <w:rPr>
          <w:rFonts w:eastAsia="ＭＳ ゴシック"/>
          <w:noProof w:val="0"/>
          <w:sz w:val="24"/>
          <w:szCs w:val="22"/>
        </w:rPr>
        <w:tab/>
        <w:t xml:space="preserve">NTT </w:t>
      </w:r>
      <w:r w:rsidRPr="00794052">
        <w:rPr>
          <w:rFonts w:eastAsia="ＭＳ ゴシック" w:hint="eastAsia"/>
          <w:noProof w:val="0"/>
          <w:sz w:val="24"/>
          <w:szCs w:val="22"/>
        </w:rPr>
        <w:t>DOCOMO</w:t>
      </w:r>
    </w:p>
    <w:bookmarkEnd w:id="0"/>
    <w:p w14:paraId="07787299" w14:textId="1F3FC680" w:rsidR="0041628A" w:rsidRPr="00794052" w:rsidRDefault="0041628A">
      <w:pPr>
        <w:pStyle w:val="Header"/>
        <w:ind w:left="1800" w:hanging="1800"/>
        <w:jc w:val="both"/>
        <w:rPr>
          <w:noProof w:val="0"/>
          <w:sz w:val="24"/>
          <w:szCs w:val="22"/>
          <w:lang w:eastAsia="ja-JP"/>
        </w:rPr>
      </w:pPr>
      <w:r w:rsidRPr="00794052">
        <w:rPr>
          <w:rFonts w:eastAsia="ＭＳ ゴシック" w:hint="eastAsia"/>
          <w:noProof w:val="0"/>
          <w:sz w:val="24"/>
          <w:szCs w:val="22"/>
        </w:rPr>
        <w:t>Title</w:t>
      </w:r>
      <w:r w:rsidRPr="00794052">
        <w:rPr>
          <w:rFonts w:eastAsia="ＭＳ ゴシック"/>
          <w:noProof w:val="0"/>
          <w:sz w:val="24"/>
          <w:szCs w:val="22"/>
        </w:rPr>
        <w:t>:</w:t>
      </w:r>
      <w:r w:rsidRPr="00794052">
        <w:rPr>
          <w:rFonts w:eastAsia="ＭＳ ゴシック"/>
          <w:noProof w:val="0"/>
          <w:sz w:val="24"/>
          <w:szCs w:val="22"/>
        </w:rPr>
        <w:tab/>
      </w:r>
      <w:r w:rsidR="00674185" w:rsidRPr="00794052">
        <w:rPr>
          <w:rFonts w:eastAsia="ＭＳ ゴシック" w:hint="eastAsia"/>
          <w:noProof w:val="0"/>
          <w:sz w:val="24"/>
          <w:szCs w:val="22"/>
          <w:lang w:eastAsia="ja-JP"/>
        </w:rPr>
        <w:t xml:space="preserve">Views on </w:t>
      </w:r>
      <w:r w:rsidR="002C5598" w:rsidRPr="00794052">
        <w:rPr>
          <w:rFonts w:eastAsia="ＭＳ ゴシック" w:hint="eastAsia"/>
          <w:noProof w:val="0"/>
          <w:sz w:val="24"/>
          <w:szCs w:val="22"/>
          <w:lang w:eastAsia="ja-JP"/>
        </w:rPr>
        <w:t>CQI</w:t>
      </w:r>
      <w:r w:rsidR="00674185" w:rsidRPr="00794052">
        <w:rPr>
          <w:rFonts w:eastAsia="ＭＳ ゴシック" w:hint="eastAsia"/>
          <w:noProof w:val="0"/>
          <w:sz w:val="24"/>
          <w:szCs w:val="22"/>
          <w:lang w:eastAsia="ja-JP"/>
        </w:rPr>
        <w:t xml:space="preserve"> and </w:t>
      </w:r>
      <w:r w:rsidR="002C5598" w:rsidRPr="00794052">
        <w:rPr>
          <w:rFonts w:eastAsia="ＭＳ ゴシック" w:hint="eastAsia"/>
          <w:noProof w:val="0"/>
          <w:sz w:val="24"/>
          <w:szCs w:val="22"/>
          <w:lang w:eastAsia="ja-JP"/>
        </w:rPr>
        <w:t>MCS</w:t>
      </w:r>
      <w:r w:rsidR="00674185" w:rsidRPr="00794052">
        <w:rPr>
          <w:rFonts w:eastAsia="ＭＳ ゴシック" w:hint="eastAsia"/>
          <w:noProof w:val="0"/>
          <w:sz w:val="24"/>
          <w:szCs w:val="22"/>
          <w:lang w:eastAsia="ja-JP"/>
        </w:rPr>
        <w:t xml:space="preserve"> Tables</w:t>
      </w:r>
    </w:p>
    <w:p w14:paraId="32D100CB" w14:textId="098AB20C" w:rsidR="0041628A" w:rsidRPr="00794052" w:rsidRDefault="0041628A">
      <w:pPr>
        <w:pStyle w:val="Header"/>
        <w:tabs>
          <w:tab w:val="left" w:pos="1800"/>
        </w:tabs>
        <w:ind w:left="1800" w:hanging="1800"/>
        <w:rPr>
          <w:rFonts w:eastAsia="SimSun"/>
          <w:noProof w:val="0"/>
          <w:sz w:val="24"/>
          <w:szCs w:val="22"/>
          <w:lang w:eastAsia="zh-CN"/>
        </w:rPr>
      </w:pPr>
      <w:r w:rsidRPr="00794052">
        <w:rPr>
          <w:rFonts w:eastAsia="ＭＳ ゴシック"/>
          <w:noProof w:val="0"/>
          <w:sz w:val="24"/>
          <w:szCs w:val="22"/>
        </w:rPr>
        <w:t>Agenda Item:</w:t>
      </w:r>
      <w:bookmarkStart w:id="1" w:name="Source"/>
      <w:bookmarkEnd w:id="1"/>
      <w:r w:rsidRPr="00794052">
        <w:rPr>
          <w:rFonts w:eastAsia="ＭＳ ゴシック"/>
          <w:noProof w:val="0"/>
          <w:sz w:val="24"/>
          <w:szCs w:val="22"/>
        </w:rPr>
        <w:tab/>
      </w:r>
      <w:r w:rsidR="008871FD" w:rsidRPr="00794052">
        <w:rPr>
          <w:rFonts w:eastAsia="ＭＳ ゴシック" w:hint="eastAsia"/>
          <w:noProof w:val="0"/>
          <w:sz w:val="24"/>
          <w:szCs w:val="22"/>
          <w:lang w:eastAsia="ja-JP"/>
        </w:rPr>
        <w:t>7</w:t>
      </w:r>
      <w:r w:rsidR="00B15C3A" w:rsidRPr="00794052">
        <w:rPr>
          <w:rFonts w:eastAsia="ＭＳ ゴシック" w:hint="eastAsia"/>
          <w:noProof w:val="0"/>
          <w:sz w:val="24"/>
          <w:szCs w:val="22"/>
          <w:lang w:eastAsia="ja-JP"/>
        </w:rPr>
        <w:t>.2.</w:t>
      </w:r>
      <w:r w:rsidR="00674185" w:rsidRPr="00794052">
        <w:rPr>
          <w:rFonts w:eastAsia="ＭＳ ゴシック" w:hint="eastAsia"/>
          <w:noProof w:val="0"/>
          <w:sz w:val="24"/>
          <w:szCs w:val="22"/>
          <w:lang w:eastAsia="ja-JP"/>
        </w:rPr>
        <w:t>2.5</w:t>
      </w:r>
    </w:p>
    <w:p w14:paraId="171841D7" w14:textId="7D87EDAF" w:rsidR="0041628A" w:rsidRPr="00794052" w:rsidRDefault="0041628A">
      <w:pPr>
        <w:pBdr>
          <w:bottom w:val="single" w:sz="6" w:space="1" w:color="auto"/>
        </w:pBdr>
        <w:ind w:left="1800" w:hanging="1800"/>
        <w:rPr>
          <w:rFonts w:ascii="Arial" w:eastAsia="SimSun" w:hAnsi="Arial"/>
          <w:b/>
          <w:noProof w:val="0"/>
          <w:szCs w:val="22"/>
          <w:lang w:eastAsia="ja-JP"/>
        </w:rPr>
      </w:pPr>
      <w:r w:rsidRPr="00794052">
        <w:rPr>
          <w:rFonts w:ascii="Arial" w:hAnsi="Arial"/>
          <w:b/>
          <w:noProof w:val="0"/>
          <w:szCs w:val="22"/>
        </w:rPr>
        <w:t>Document for:</w:t>
      </w:r>
      <w:bookmarkStart w:id="2" w:name="DocumentFor"/>
      <w:bookmarkEnd w:id="2"/>
      <w:r w:rsidR="00C87FB0" w:rsidRPr="00794052">
        <w:rPr>
          <w:rFonts w:ascii="Arial" w:hAnsi="Arial" w:hint="eastAsia"/>
          <w:b/>
          <w:noProof w:val="0"/>
          <w:szCs w:val="22"/>
        </w:rPr>
        <w:t xml:space="preserve"> </w:t>
      </w:r>
      <w:r w:rsidR="00C87FB0" w:rsidRPr="00794052">
        <w:rPr>
          <w:rFonts w:ascii="Arial" w:hAnsi="Arial" w:hint="eastAsia"/>
          <w:b/>
          <w:noProof w:val="0"/>
          <w:szCs w:val="22"/>
        </w:rPr>
        <w:tab/>
        <w:t>Discussion</w:t>
      </w:r>
    </w:p>
    <w:p w14:paraId="18A2A3A2" w14:textId="77777777" w:rsidR="0041628A" w:rsidRPr="00794052" w:rsidRDefault="0041628A" w:rsidP="005132E1">
      <w:pPr>
        <w:pStyle w:val="Heading1"/>
        <w:spacing w:before="120" w:after="120"/>
        <w:ind w:left="432" w:hanging="432"/>
        <w:rPr>
          <w:b/>
          <w:sz w:val="24"/>
          <w:szCs w:val="22"/>
        </w:rPr>
      </w:pPr>
      <w:r w:rsidRPr="00794052">
        <w:rPr>
          <w:b/>
          <w:sz w:val="24"/>
          <w:szCs w:val="22"/>
        </w:rPr>
        <w:t>Introducti</w:t>
      </w:r>
      <w:r w:rsidRPr="00794052">
        <w:rPr>
          <w:rFonts w:hint="eastAsia"/>
          <w:b/>
          <w:sz w:val="24"/>
          <w:szCs w:val="22"/>
        </w:rPr>
        <w:t>on</w:t>
      </w:r>
    </w:p>
    <w:p w14:paraId="6D060A5E" w14:textId="2F515E8A" w:rsidR="00D80DDF" w:rsidRPr="00794052" w:rsidRDefault="007E2433" w:rsidP="000D2519">
      <w:pPr>
        <w:spacing w:after="120"/>
        <w:jc w:val="both"/>
        <w:rPr>
          <w:rFonts w:eastAsiaTheme="minorEastAsia"/>
          <w:noProof w:val="0"/>
          <w:kern w:val="2"/>
          <w:sz w:val="22"/>
          <w:szCs w:val="22"/>
          <w:lang w:eastAsia="ja-JP"/>
        </w:rPr>
      </w:pPr>
      <w:r w:rsidRPr="00794052">
        <w:rPr>
          <w:rFonts w:eastAsia="SimSun" w:hint="eastAsia"/>
          <w:noProof w:val="0"/>
          <w:kern w:val="2"/>
          <w:sz w:val="22"/>
          <w:szCs w:val="22"/>
          <w:lang w:eastAsia="zh-CN"/>
        </w:rPr>
        <w:t xml:space="preserve">At the </w:t>
      </w:r>
      <w:r w:rsidR="00742245" w:rsidRPr="00794052">
        <w:rPr>
          <w:rFonts w:eastAsiaTheme="minorEastAsia" w:hint="eastAsia"/>
          <w:noProof w:val="0"/>
          <w:kern w:val="2"/>
          <w:sz w:val="22"/>
          <w:szCs w:val="22"/>
          <w:lang w:eastAsia="ja-JP"/>
        </w:rPr>
        <w:t>last</w:t>
      </w:r>
      <w:r w:rsidR="003166C1" w:rsidRPr="00794052">
        <w:rPr>
          <w:rFonts w:eastAsia="SimSun" w:hint="eastAsia"/>
          <w:noProof w:val="0"/>
          <w:kern w:val="2"/>
          <w:sz w:val="22"/>
          <w:szCs w:val="22"/>
          <w:lang w:eastAsia="zh-CN"/>
        </w:rPr>
        <w:t xml:space="preserve"> meeting, </w:t>
      </w:r>
      <w:r w:rsidR="00FD0D76" w:rsidRPr="00794052">
        <w:rPr>
          <w:rFonts w:eastAsiaTheme="minorEastAsia" w:hint="eastAsia"/>
          <w:noProof w:val="0"/>
          <w:kern w:val="2"/>
          <w:sz w:val="22"/>
          <w:szCs w:val="22"/>
          <w:lang w:eastAsia="ja-JP"/>
        </w:rPr>
        <w:t xml:space="preserve">there were discussions on </w:t>
      </w:r>
      <w:r w:rsidR="007D11C1" w:rsidRPr="00794052">
        <w:rPr>
          <w:rFonts w:eastAsiaTheme="minorEastAsia" w:hint="eastAsia"/>
          <w:noProof w:val="0"/>
          <w:kern w:val="2"/>
          <w:sz w:val="22"/>
          <w:szCs w:val="22"/>
          <w:lang w:eastAsia="ja-JP"/>
        </w:rPr>
        <w:t>CQI</w:t>
      </w:r>
      <w:r w:rsidR="00674185" w:rsidRPr="00794052">
        <w:rPr>
          <w:rFonts w:eastAsiaTheme="minorEastAsia" w:hint="eastAsia"/>
          <w:noProof w:val="0"/>
          <w:kern w:val="2"/>
          <w:sz w:val="22"/>
          <w:szCs w:val="22"/>
          <w:lang w:eastAsia="ja-JP"/>
        </w:rPr>
        <w:t xml:space="preserve"> and </w:t>
      </w:r>
      <w:r w:rsidR="007D11C1" w:rsidRPr="00794052">
        <w:rPr>
          <w:rFonts w:eastAsiaTheme="minorEastAsia" w:hint="eastAsia"/>
          <w:noProof w:val="0"/>
          <w:kern w:val="2"/>
          <w:sz w:val="22"/>
          <w:szCs w:val="22"/>
          <w:lang w:eastAsia="ja-JP"/>
        </w:rPr>
        <w:t>MCS</w:t>
      </w:r>
      <w:r w:rsidR="00674185" w:rsidRPr="00794052">
        <w:rPr>
          <w:rFonts w:eastAsiaTheme="minorEastAsia" w:hint="eastAsia"/>
          <w:noProof w:val="0"/>
          <w:kern w:val="2"/>
          <w:sz w:val="22"/>
          <w:szCs w:val="22"/>
          <w:lang w:eastAsia="ja-JP"/>
        </w:rPr>
        <w:t xml:space="preserve"> tables</w:t>
      </w:r>
      <w:r w:rsidR="00BF1E75" w:rsidRPr="00794052">
        <w:rPr>
          <w:rFonts w:eastAsiaTheme="minorEastAsia" w:hint="eastAsia"/>
          <w:noProof w:val="0"/>
          <w:kern w:val="2"/>
          <w:sz w:val="22"/>
          <w:szCs w:val="22"/>
          <w:lang w:eastAsia="ja-JP"/>
        </w:rPr>
        <w:t xml:space="preserve">. </w:t>
      </w:r>
      <w:r w:rsidR="00E07675" w:rsidRPr="00794052">
        <w:rPr>
          <w:rFonts w:eastAsiaTheme="minorEastAsia" w:hint="eastAsia"/>
          <w:noProof w:val="0"/>
          <w:kern w:val="2"/>
          <w:sz w:val="22"/>
          <w:szCs w:val="22"/>
          <w:lang w:eastAsia="ja-JP"/>
        </w:rPr>
        <w:t>Several a</w:t>
      </w:r>
      <w:r w:rsidR="00795F96" w:rsidRPr="00794052">
        <w:rPr>
          <w:rFonts w:eastAsiaTheme="minorEastAsia" w:hint="eastAsia"/>
          <w:noProof w:val="0"/>
          <w:kern w:val="2"/>
          <w:sz w:val="22"/>
          <w:szCs w:val="22"/>
          <w:lang w:eastAsia="ja-JP"/>
        </w:rPr>
        <w:t xml:space="preserve">greements were </w:t>
      </w:r>
      <w:r w:rsidR="00E07675" w:rsidRPr="00794052">
        <w:rPr>
          <w:rFonts w:eastAsiaTheme="minorEastAsia" w:hint="eastAsia"/>
          <w:noProof w:val="0"/>
          <w:kern w:val="2"/>
          <w:sz w:val="22"/>
          <w:szCs w:val="22"/>
          <w:lang w:eastAsia="ja-JP"/>
        </w:rPr>
        <w:t>reached</w:t>
      </w:r>
      <w:r w:rsidR="00795F96" w:rsidRPr="00794052">
        <w:rPr>
          <w:rFonts w:eastAsiaTheme="minorEastAsia" w:hint="eastAsia"/>
          <w:noProof w:val="0"/>
          <w:kern w:val="2"/>
          <w:sz w:val="22"/>
          <w:szCs w:val="22"/>
          <w:lang w:eastAsia="ja-JP"/>
        </w:rPr>
        <w:t xml:space="preserve"> as </w:t>
      </w:r>
      <w:r w:rsidR="00BF1E75" w:rsidRPr="00794052">
        <w:rPr>
          <w:rFonts w:eastAsiaTheme="minorEastAsia" w:hint="eastAsia"/>
          <w:noProof w:val="0"/>
          <w:kern w:val="2"/>
          <w:sz w:val="22"/>
          <w:szCs w:val="22"/>
          <w:lang w:eastAsia="ja-JP"/>
        </w:rPr>
        <w:t>[1]</w:t>
      </w:r>
      <w:r w:rsidR="00795F96" w:rsidRPr="00794052">
        <w:rPr>
          <w:rFonts w:eastAsiaTheme="minorEastAsia" w:hint="eastAsia"/>
          <w:noProof w:val="0"/>
          <w:kern w:val="2"/>
          <w:sz w:val="22"/>
          <w:szCs w:val="22"/>
          <w:lang w:eastAsia="ja-JP"/>
        </w:rPr>
        <w:t>.</w:t>
      </w:r>
    </w:p>
    <w:tbl>
      <w:tblPr>
        <w:tblpPr w:leftFromText="180" w:rightFromText="180" w:vertAnchor="text" w:horzAnchor="margin" w:tblpY="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0"/>
      </w:tblGrid>
      <w:tr w:rsidR="00794052" w:rsidRPr="00794052" w14:paraId="1C8A6D13" w14:textId="77777777" w:rsidTr="00D80DDF">
        <w:tc>
          <w:tcPr>
            <w:tcW w:w="9810" w:type="dxa"/>
            <w:shd w:val="clear" w:color="auto" w:fill="auto"/>
          </w:tcPr>
          <w:p w14:paraId="47469464" w14:textId="77777777" w:rsidR="00674185" w:rsidRPr="00794052" w:rsidRDefault="00674185" w:rsidP="00674185">
            <w:pPr>
              <w:rPr>
                <w:b/>
                <w:sz w:val="22"/>
                <w:szCs w:val="20"/>
                <w:lang w:eastAsia="x-none"/>
              </w:rPr>
            </w:pPr>
            <w:r w:rsidRPr="00794052">
              <w:rPr>
                <w:b/>
                <w:sz w:val="22"/>
                <w:szCs w:val="20"/>
                <w:highlight w:val="green"/>
                <w:lang w:eastAsia="x-none"/>
              </w:rPr>
              <w:t>Agreement:</w:t>
            </w:r>
          </w:p>
          <w:p w14:paraId="79B79478" w14:textId="77777777" w:rsidR="00674185" w:rsidRPr="00794052" w:rsidRDefault="00674185" w:rsidP="00674185">
            <w:pPr>
              <w:rPr>
                <w:sz w:val="22"/>
                <w:szCs w:val="20"/>
                <w:lang w:eastAsia="x-none"/>
              </w:rPr>
            </w:pPr>
            <w:bookmarkStart w:id="3" w:name="_Hlk493694228"/>
            <w:r w:rsidRPr="00794052">
              <w:rPr>
                <w:sz w:val="22"/>
                <w:szCs w:val="20"/>
                <w:lang w:eastAsia="x-none"/>
              </w:rPr>
              <w:t>Different CQI tables can be configured to a UE at least in order to support different maximum order of modulations</w:t>
            </w:r>
          </w:p>
          <w:bookmarkEnd w:id="3"/>
          <w:p w14:paraId="0B0D6939" w14:textId="2E6BC1C7" w:rsidR="00D80DDF" w:rsidRPr="00794052" w:rsidRDefault="00674185" w:rsidP="00674185">
            <w:pPr>
              <w:numPr>
                <w:ilvl w:val="0"/>
                <w:numId w:val="45"/>
              </w:numPr>
              <w:tabs>
                <w:tab w:val="left" w:pos="1440"/>
              </w:tabs>
              <w:rPr>
                <w:bCs/>
                <w:lang w:eastAsia="x-none"/>
              </w:rPr>
            </w:pPr>
            <w:r w:rsidRPr="00794052">
              <w:rPr>
                <w:bCs/>
                <w:sz w:val="22"/>
                <w:lang w:eastAsia="x-none"/>
              </w:rPr>
              <w:t>FFS: Whether the different CQI tables should consider minimum coding rate</w:t>
            </w:r>
          </w:p>
        </w:tc>
      </w:tr>
    </w:tbl>
    <w:p w14:paraId="3D1D2DF8" w14:textId="4DBB20DE" w:rsidR="00C20B6F" w:rsidRPr="00794052" w:rsidRDefault="00C20B6F" w:rsidP="0088178B">
      <w:pPr>
        <w:spacing w:before="120" w:after="120"/>
        <w:jc w:val="both"/>
        <w:rPr>
          <w:rFonts w:eastAsiaTheme="minorEastAsia"/>
          <w:noProof w:val="0"/>
          <w:kern w:val="2"/>
          <w:sz w:val="22"/>
          <w:szCs w:val="22"/>
          <w:lang w:eastAsia="ja-JP"/>
        </w:rPr>
      </w:pPr>
      <w:r w:rsidRPr="00794052">
        <w:rPr>
          <w:rFonts w:eastAsiaTheme="minorEastAsia" w:hint="eastAsia"/>
          <w:noProof w:val="0"/>
          <w:kern w:val="2"/>
          <w:sz w:val="22"/>
          <w:szCs w:val="22"/>
          <w:lang w:eastAsia="ja-JP"/>
        </w:rPr>
        <w:t xml:space="preserve">In this contribution, we present our views on </w:t>
      </w:r>
      <w:r w:rsidR="00674185" w:rsidRPr="00794052">
        <w:rPr>
          <w:rFonts w:eastAsiaTheme="minorEastAsia" w:hint="eastAsia"/>
          <w:noProof w:val="0"/>
          <w:kern w:val="2"/>
          <w:sz w:val="22"/>
          <w:szCs w:val="22"/>
          <w:lang w:eastAsia="ja-JP"/>
        </w:rPr>
        <w:t>further</w:t>
      </w:r>
      <w:r w:rsidR="00097C80" w:rsidRPr="00794052">
        <w:rPr>
          <w:rFonts w:eastAsiaTheme="minorEastAsia" w:hint="eastAsia"/>
          <w:noProof w:val="0"/>
          <w:kern w:val="2"/>
          <w:sz w:val="22"/>
          <w:szCs w:val="22"/>
          <w:lang w:eastAsia="ja-JP"/>
        </w:rPr>
        <w:t xml:space="preserve"> details on </w:t>
      </w:r>
      <w:r w:rsidR="00674185" w:rsidRPr="00794052">
        <w:rPr>
          <w:rFonts w:eastAsiaTheme="minorEastAsia" w:hint="eastAsia"/>
          <w:noProof w:val="0"/>
          <w:kern w:val="2"/>
          <w:sz w:val="22"/>
          <w:szCs w:val="22"/>
          <w:lang w:eastAsia="ja-JP"/>
        </w:rPr>
        <w:t>MCS and TBS tables</w:t>
      </w:r>
      <w:r w:rsidR="00875399" w:rsidRPr="00794052">
        <w:rPr>
          <w:rFonts w:eastAsiaTheme="minorEastAsia" w:hint="eastAsia"/>
          <w:noProof w:val="0"/>
          <w:kern w:val="2"/>
          <w:sz w:val="22"/>
          <w:szCs w:val="22"/>
          <w:lang w:eastAsia="ja-JP"/>
        </w:rPr>
        <w:t>.</w:t>
      </w:r>
    </w:p>
    <w:p w14:paraId="07361D47" w14:textId="420718B2" w:rsidR="00EC4500" w:rsidRPr="00794052" w:rsidRDefault="0029637C" w:rsidP="00EA75B3">
      <w:pPr>
        <w:pStyle w:val="Heading1"/>
        <w:spacing w:after="0"/>
        <w:ind w:left="432" w:hanging="432"/>
        <w:rPr>
          <w:b/>
          <w:sz w:val="24"/>
          <w:szCs w:val="22"/>
          <w:lang w:val="en-US"/>
        </w:rPr>
      </w:pPr>
      <w:r w:rsidRPr="00794052">
        <w:rPr>
          <w:rFonts w:hint="eastAsia"/>
          <w:b/>
          <w:sz w:val="24"/>
          <w:szCs w:val="22"/>
          <w:lang w:val="en-US"/>
        </w:rPr>
        <w:t>Discussion</w:t>
      </w:r>
    </w:p>
    <w:p w14:paraId="2DAE24BD" w14:textId="2B035EC1" w:rsidR="002C5598" w:rsidRPr="00794052" w:rsidRDefault="002C5598" w:rsidP="002C5598">
      <w:pPr>
        <w:spacing w:before="120" w:after="60"/>
        <w:jc w:val="both"/>
        <w:outlineLvl w:val="1"/>
        <w:rPr>
          <w:rFonts w:ascii="Arial" w:eastAsia="ＭＳ 明朝" w:hAnsi="Arial" w:cs="Arial" w:hint="eastAsia"/>
          <w:b/>
          <w:noProof w:val="0"/>
          <w:kern w:val="2"/>
          <w:sz w:val="22"/>
          <w:szCs w:val="22"/>
          <w:lang w:eastAsia="ja-JP"/>
        </w:rPr>
      </w:pPr>
      <w:r w:rsidRPr="00794052">
        <w:rPr>
          <w:rFonts w:ascii="Arial" w:eastAsia="ＭＳ 明朝" w:hAnsi="Arial" w:cs="Arial"/>
          <w:b/>
          <w:noProof w:val="0"/>
          <w:kern w:val="2"/>
          <w:sz w:val="22"/>
          <w:szCs w:val="22"/>
          <w:lang w:eastAsia="ja-JP"/>
        </w:rPr>
        <w:t>2.</w:t>
      </w:r>
      <w:r w:rsidRPr="00794052">
        <w:rPr>
          <w:rFonts w:ascii="Arial" w:eastAsia="ＭＳ 明朝" w:hAnsi="Arial" w:cs="Arial" w:hint="eastAsia"/>
          <w:b/>
          <w:noProof w:val="0"/>
          <w:kern w:val="2"/>
          <w:sz w:val="22"/>
          <w:szCs w:val="22"/>
          <w:lang w:eastAsia="ja-JP"/>
        </w:rPr>
        <w:t>1</w:t>
      </w:r>
      <w:r w:rsidRPr="00794052">
        <w:rPr>
          <w:rFonts w:ascii="Arial" w:eastAsia="ＭＳ 明朝" w:hAnsi="Arial" w:cs="Arial"/>
          <w:b/>
          <w:noProof w:val="0"/>
          <w:kern w:val="2"/>
          <w:sz w:val="22"/>
          <w:szCs w:val="22"/>
          <w:lang w:eastAsia="ja-JP"/>
        </w:rPr>
        <w:t xml:space="preserve"> </w:t>
      </w:r>
      <w:r w:rsidRPr="00794052">
        <w:rPr>
          <w:rFonts w:ascii="Arial" w:eastAsia="ＭＳ 明朝" w:hAnsi="Arial" w:cs="Arial" w:hint="eastAsia"/>
          <w:b/>
          <w:noProof w:val="0"/>
          <w:kern w:val="2"/>
          <w:sz w:val="22"/>
          <w:szCs w:val="22"/>
          <w:lang w:eastAsia="ja-JP"/>
        </w:rPr>
        <w:t>CQI</w:t>
      </w:r>
    </w:p>
    <w:p w14:paraId="0CC42228" w14:textId="77777777" w:rsidR="002C5598" w:rsidRPr="00794052" w:rsidRDefault="002C5598" w:rsidP="002C5598">
      <w:pPr>
        <w:spacing w:before="60" w:after="60"/>
        <w:rPr>
          <w:rFonts w:eastAsiaTheme="minorEastAsia" w:hint="eastAsia"/>
          <w:b/>
          <w:noProof w:val="0"/>
          <w:kern w:val="2"/>
          <w:sz w:val="22"/>
          <w:szCs w:val="22"/>
          <w:u w:val="single"/>
          <w:lang w:eastAsia="ja-JP"/>
        </w:rPr>
      </w:pPr>
      <w:r w:rsidRPr="00794052">
        <w:rPr>
          <w:rFonts w:eastAsiaTheme="minorEastAsia" w:hint="eastAsia"/>
          <w:b/>
          <w:noProof w:val="0"/>
          <w:kern w:val="2"/>
          <w:sz w:val="22"/>
          <w:szCs w:val="22"/>
          <w:u w:val="single"/>
          <w:lang w:eastAsia="ja-JP"/>
        </w:rPr>
        <w:t>Number of CQI bits</w:t>
      </w:r>
    </w:p>
    <w:p w14:paraId="5B5F148C" w14:textId="77777777" w:rsidR="002C5598" w:rsidRPr="00794052" w:rsidRDefault="002C5598" w:rsidP="002C5598">
      <w:pPr>
        <w:spacing w:before="60" w:after="60"/>
        <w:jc w:val="both"/>
        <w:rPr>
          <w:rFonts w:eastAsiaTheme="minorEastAsia" w:hint="eastAsia"/>
          <w:noProof w:val="0"/>
          <w:kern w:val="2"/>
          <w:sz w:val="22"/>
          <w:szCs w:val="22"/>
          <w:lang w:eastAsia="ja-JP"/>
        </w:rPr>
      </w:pPr>
      <w:r w:rsidRPr="00794052">
        <w:rPr>
          <w:rFonts w:eastAsiaTheme="minorEastAsia" w:hint="eastAsia"/>
          <w:noProof w:val="0"/>
          <w:kern w:val="2"/>
          <w:sz w:val="22"/>
          <w:szCs w:val="22"/>
          <w:lang w:eastAsia="ja-JP"/>
        </w:rPr>
        <w:t xml:space="preserve">In LTE/LTE-A, CQI table is designed with 4 bits and this can be a baseline for NR </w:t>
      </w:r>
      <w:proofErr w:type="spellStart"/>
      <w:r w:rsidRPr="00794052">
        <w:rPr>
          <w:rFonts w:eastAsiaTheme="minorEastAsia" w:hint="eastAsia"/>
          <w:noProof w:val="0"/>
          <w:kern w:val="2"/>
          <w:sz w:val="22"/>
          <w:szCs w:val="22"/>
          <w:lang w:eastAsia="ja-JP"/>
        </w:rPr>
        <w:t>eMBB</w:t>
      </w:r>
      <w:proofErr w:type="spellEnd"/>
      <w:r w:rsidRPr="00794052">
        <w:rPr>
          <w:rFonts w:eastAsiaTheme="minorEastAsia" w:hint="eastAsia"/>
          <w:noProof w:val="0"/>
          <w:kern w:val="2"/>
          <w:sz w:val="22"/>
          <w:szCs w:val="22"/>
          <w:lang w:eastAsia="ja-JP"/>
        </w:rPr>
        <w:t xml:space="preserve">. It is generally understood that </w:t>
      </w:r>
      <w:r w:rsidRPr="00794052">
        <w:rPr>
          <w:rFonts w:eastAsiaTheme="minorEastAsia"/>
          <w:noProof w:val="0"/>
          <w:kern w:val="2"/>
          <w:sz w:val="22"/>
          <w:szCs w:val="22"/>
          <w:lang w:eastAsia="ja-JP"/>
        </w:rPr>
        <w:t>geometry</w:t>
      </w:r>
      <w:r w:rsidRPr="00794052">
        <w:rPr>
          <w:rFonts w:eastAsiaTheme="minorEastAsia" w:hint="eastAsia"/>
          <w:noProof w:val="0"/>
          <w:kern w:val="2"/>
          <w:sz w:val="22"/>
          <w:szCs w:val="22"/>
          <w:lang w:eastAsia="ja-JP"/>
        </w:rPr>
        <w:t xml:space="preserve"> performance for some indoor scenario tends to span wider compared to outdoor scenarios. In this sense, it may be beneficial to introduce increased number of CQI bits for indoor scenario considering that </w:t>
      </w:r>
      <w:r w:rsidRPr="00794052">
        <w:rPr>
          <w:rFonts w:eastAsiaTheme="minorEastAsia"/>
          <w:noProof w:val="0"/>
          <w:kern w:val="2"/>
          <w:sz w:val="22"/>
          <w:szCs w:val="22"/>
          <w:lang w:eastAsia="ja-JP"/>
        </w:rPr>
        <w:t>granularity</w:t>
      </w:r>
      <w:r w:rsidRPr="00794052">
        <w:rPr>
          <w:rFonts w:eastAsiaTheme="minorEastAsia" w:hint="eastAsia"/>
          <w:noProof w:val="0"/>
          <w:kern w:val="2"/>
          <w:sz w:val="22"/>
          <w:szCs w:val="22"/>
          <w:lang w:eastAsia="ja-JP"/>
        </w:rPr>
        <w:t xml:space="preserve"> for CQI table should not be changed. On the other hand, for URLLC, the requirement for the peak throughput is not the first priority and higher order modulation may not be necessary at least for some cases. In fact, LTE CQI table for MTC use cases are designed without higher order modulation of 64QAM and 256QAM. In this sense, it may be beneficial to introduce reduced number of CQI bits for MTC kinds of scenario. Based on the discussion, we propose followings regarding the number of CQI bits.</w:t>
      </w:r>
    </w:p>
    <w:p w14:paraId="69A42BA7" w14:textId="3B950AD7" w:rsidR="002C5598" w:rsidRPr="00794052" w:rsidRDefault="002C5598" w:rsidP="002C5598">
      <w:pPr>
        <w:spacing w:before="60" w:after="60"/>
        <w:jc w:val="both"/>
        <w:rPr>
          <w:rFonts w:eastAsiaTheme="minorEastAsia" w:hint="eastAsia"/>
          <w:b/>
          <w:noProof w:val="0"/>
          <w:kern w:val="2"/>
          <w:sz w:val="22"/>
          <w:szCs w:val="22"/>
          <w:lang w:eastAsia="ja-JP"/>
        </w:rPr>
      </w:pPr>
      <w:r w:rsidRPr="00794052">
        <w:rPr>
          <w:rFonts w:eastAsiaTheme="minorEastAsia" w:hint="eastAsia"/>
          <w:b/>
          <w:noProof w:val="0"/>
          <w:kern w:val="2"/>
          <w:sz w:val="22"/>
          <w:szCs w:val="22"/>
          <w:lang w:eastAsia="ja-JP"/>
        </w:rPr>
        <w:t xml:space="preserve">Proposal </w:t>
      </w:r>
      <w:r w:rsidR="00794052" w:rsidRPr="00794052">
        <w:rPr>
          <w:rFonts w:eastAsiaTheme="minorEastAsia" w:hint="eastAsia"/>
          <w:b/>
          <w:noProof w:val="0"/>
          <w:kern w:val="2"/>
          <w:sz w:val="22"/>
          <w:szCs w:val="22"/>
          <w:lang w:eastAsia="ja-JP"/>
        </w:rPr>
        <w:t>1</w:t>
      </w:r>
      <w:r w:rsidRPr="00794052">
        <w:rPr>
          <w:rFonts w:eastAsiaTheme="minorEastAsia" w:hint="eastAsia"/>
          <w:b/>
          <w:noProof w:val="0"/>
          <w:kern w:val="2"/>
          <w:sz w:val="22"/>
          <w:szCs w:val="22"/>
          <w:lang w:eastAsia="ja-JP"/>
        </w:rPr>
        <w:t>: CQI table is 4 bits.</w:t>
      </w:r>
    </w:p>
    <w:p w14:paraId="5A2B9BFA" w14:textId="77777777" w:rsidR="002C5598" w:rsidRPr="00794052" w:rsidRDefault="002C5598" w:rsidP="002C5598">
      <w:pPr>
        <w:pStyle w:val="ListParagraph"/>
        <w:numPr>
          <w:ilvl w:val="0"/>
          <w:numId w:val="46"/>
        </w:numPr>
        <w:spacing w:before="60" w:after="60"/>
        <w:ind w:firstLineChars="0"/>
        <w:jc w:val="both"/>
        <w:rPr>
          <w:rFonts w:ascii="Times New Roman" w:eastAsiaTheme="minorEastAsia" w:hAnsi="Times New Roman" w:cs="Times New Roman"/>
          <w:b/>
          <w:noProof w:val="0"/>
          <w:kern w:val="2"/>
          <w:sz w:val="22"/>
          <w:szCs w:val="22"/>
          <w:lang w:eastAsia="ja-JP"/>
        </w:rPr>
      </w:pPr>
      <w:r w:rsidRPr="00794052">
        <w:rPr>
          <w:rFonts w:eastAsiaTheme="minorEastAsia" w:hint="eastAsia"/>
          <w:b/>
          <w:noProof w:val="0"/>
          <w:kern w:val="2"/>
          <w:sz w:val="22"/>
          <w:szCs w:val="22"/>
          <w:lang w:eastAsia="ja-JP"/>
        </w:rPr>
        <w:t xml:space="preserve"> </w:t>
      </w:r>
      <w:r w:rsidRPr="00794052">
        <w:rPr>
          <w:rFonts w:ascii="Times New Roman" w:eastAsiaTheme="minorEastAsia" w:hAnsi="Times New Roman" w:cs="Times New Roman" w:hint="eastAsia"/>
          <w:b/>
          <w:noProof w:val="0"/>
          <w:kern w:val="2"/>
          <w:sz w:val="22"/>
          <w:szCs w:val="22"/>
          <w:lang w:eastAsia="ja-JP"/>
        </w:rPr>
        <w:t>FFS: Support of other values, e.g., for indoor and URLLC scenarios.</w:t>
      </w:r>
    </w:p>
    <w:p w14:paraId="560BBEC1" w14:textId="77777777" w:rsidR="002C5598" w:rsidRPr="00794052" w:rsidRDefault="002C5598" w:rsidP="002C5598">
      <w:pPr>
        <w:spacing w:before="60" w:after="60"/>
        <w:jc w:val="both"/>
        <w:rPr>
          <w:rFonts w:eastAsiaTheme="minorEastAsia" w:hint="eastAsia"/>
          <w:noProof w:val="0"/>
          <w:kern w:val="2"/>
          <w:sz w:val="22"/>
          <w:szCs w:val="22"/>
          <w:lang w:eastAsia="ja-JP"/>
        </w:rPr>
      </w:pPr>
      <w:r w:rsidRPr="00794052">
        <w:rPr>
          <w:rFonts w:eastAsiaTheme="minorEastAsia" w:hint="eastAsia"/>
          <w:noProof w:val="0"/>
          <w:kern w:val="2"/>
          <w:sz w:val="22"/>
          <w:szCs w:val="22"/>
          <w:lang w:eastAsia="ja-JP"/>
        </w:rPr>
        <w:t xml:space="preserve"> </w:t>
      </w:r>
    </w:p>
    <w:p w14:paraId="1BA1D266" w14:textId="77777777" w:rsidR="002C5598" w:rsidRPr="00794052" w:rsidRDefault="002C5598" w:rsidP="002C5598">
      <w:pPr>
        <w:spacing w:before="60" w:after="60"/>
        <w:rPr>
          <w:rFonts w:eastAsiaTheme="minorEastAsia"/>
          <w:b/>
          <w:noProof w:val="0"/>
          <w:kern w:val="2"/>
          <w:sz w:val="22"/>
          <w:szCs w:val="22"/>
          <w:u w:val="single"/>
          <w:lang w:eastAsia="ja-JP"/>
        </w:rPr>
      </w:pPr>
      <w:r w:rsidRPr="00794052">
        <w:rPr>
          <w:rFonts w:eastAsiaTheme="minorEastAsia" w:hint="eastAsia"/>
          <w:b/>
          <w:noProof w:val="0"/>
          <w:kern w:val="2"/>
          <w:sz w:val="22"/>
          <w:szCs w:val="22"/>
          <w:u w:val="single"/>
          <w:lang w:eastAsia="ja-JP"/>
        </w:rPr>
        <w:t xml:space="preserve">Support of multiple CQI tables </w:t>
      </w:r>
    </w:p>
    <w:p w14:paraId="2A115631" w14:textId="3D12ACA4" w:rsidR="002C5598" w:rsidRPr="00794052" w:rsidRDefault="002C5598" w:rsidP="002C5598">
      <w:pPr>
        <w:spacing w:before="60" w:after="60"/>
        <w:jc w:val="both"/>
        <w:rPr>
          <w:rFonts w:eastAsiaTheme="minorEastAsia"/>
          <w:noProof w:val="0"/>
          <w:kern w:val="2"/>
          <w:sz w:val="22"/>
          <w:szCs w:val="22"/>
          <w:lang w:eastAsia="ja-JP"/>
        </w:rPr>
      </w:pPr>
      <w:r w:rsidRPr="00794052">
        <w:rPr>
          <w:rFonts w:eastAsiaTheme="minorEastAsia" w:hint="eastAsia"/>
          <w:noProof w:val="0"/>
          <w:kern w:val="2"/>
          <w:sz w:val="22"/>
          <w:szCs w:val="22"/>
          <w:lang w:eastAsia="ja-JP"/>
        </w:rPr>
        <w:t>In LTE/LTE-A, three 4-bit CQI tables are supported, which are the original LTE introduced in Rel. 8, the enhanced table with 256QAM and the table targeting MTC use cases. Similarly, different CQI table should be configurable for diff</w:t>
      </w:r>
      <w:r w:rsidR="00F220C5" w:rsidRPr="00794052">
        <w:rPr>
          <w:rFonts w:eastAsiaTheme="minorEastAsia" w:hint="eastAsia"/>
          <w:noProof w:val="0"/>
          <w:kern w:val="2"/>
          <w:sz w:val="22"/>
          <w:szCs w:val="22"/>
          <w:lang w:eastAsia="ja-JP"/>
        </w:rPr>
        <w:t xml:space="preserve">erent use cases, e.g., </w:t>
      </w:r>
      <w:proofErr w:type="spellStart"/>
      <w:r w:rsidR="00F220C5" w:rsidRPr="00794052">
        <w:rPr>
          <w:rFonts w:eastAsiaTheme="minorEastAsia" w:hint="eastAsia"/>
          <w:noProof w:val="0"/>
          <w:kern w:val="2"/>
          <w:sz w:val="22"/>
          <w:szCs w:val="22"/>
          <w:lang w:eastAsia="ja-JP"/>
        </w:rPr>
        <w:t>eMBB</w:t>
      </w:r>
      <w:proofErr w:type="spellEnd"/>
      <w:r w:rsidR="00F220C5" w:rsidRPr="00794052">
        <w:rPr>
          <w:rFonts w:eastAsiaTheme="minorEastAsia" w:hint="eastAsia"/>
          <w:noProof w:val="0"/>
          <w:kern w:val="2"/>
          <w:sz w:val="22"/>
          <w:szCs w:val="22"/>
          <w:lang w:eastAsia="ja-JP"/>
        </w:rPr>
        <w:t>/</w:t>
      </w:r>
      <w:r w:rsidRPr="00794052">
        <w:rPr>
          <w:rFonts w:eastAsiaTheme="minorEastAsia" w:hint="eastAsia"/>
          <w:noProof w:val="0"/>
          <w:kern w:val="2"/>
          <w:sz w:val="22"/>
          <w:szCs w:val="22"/>
          <w:lang w:eastAsia="ja-JP"/>
        </w:rPr>
        <w:t>UR</w:t>
      </w:r>
      <w:r w:rsidR="00F220C5" w:rsidRPr="00794052">
        <w:rPr>
          <w:rFonts w:eastAsiaTheme="minorEastAsia" w:hint="eastAsia"/>
          <w:noProof w:val="0"/>
          <w:kern w:val="2"/>
          <w:sz w:val="22"/>
          <w:szCs w:val="22"/>
          <w:lang w:eastAsia="ja-JP"/>
        </w:rPr>
        <w:t>LLC,</w:t>
      </w:r>
      <w:r w:rsidRPr="00794052">
        <w:rPr>
          <w:rFonts w:eastAsiaTheme="minorEastAsia" w:hint="eastAsia"/>
          <w:noProof w:val="0"/>
          <w:kern w:val="2"/>
          <w:sz w:val="22"/>
          <w:szCs w:val="22"/>
          <w:lang w:eastAsia="ja-JP"/>
        </w:rPr>
        <w:t xml:space="preserve"> outdoor</w:t>
      </w:r>
      <w:r w:rsidR="00F220C5" w:rsidRPr="00794052">
        <w:rPr>
          <w:rFonts w:eastAsiaTheme="minorEastAsia" w:hint="eastAsia"/>
          <w:noProof w:val="0"/>
          <w:kern w:val="2"/>
          <w:sz w:val="22"/>
          <w:szCs w:val="22"/>
          <w:lang w:eastAsia="ja-JP"/>
        </w:rPr>
        <w:t>/indoor and</w:t>
      </w:r>
      <w:r w:rsidRPr="00794052">
        <w:rPr>
          <w:rFonts w:eastAsiaTheme="minorEastAsia" w:hint="eastAsia"/>
          <w:noProof w:val="0"/>
          <w:kern w:val="2"/>
          <w:sz w:val="22"/>
          <w:szCs w:val="22"/>
          <w:lang w:eastAsia="ja-JP"/>
        </w:rPr>
        <w:t xml:space="preserve"> sub-6</w:t>
      </w:r>
      <w:r w:rsidR="00F220C5" w:rsidRPr="00794052">
        <w:rPr>
          <w:rFonts w:eastAsiaTheme="minorEastAsia" w:hint="eastAsia"/>
          <w:noProof w:val="0"/>
          <w:kern w:val="2"/>
          <w:sz w:val="22"/>
          <w:szCs w:val="22"/>
          <w:lang w:eastAsia="ja-JP"/>
        </w:rPr>
        <w:t>/</w:t>
      </w:r>
      <w:r w:rsidRPr="00794052">
        <w:rPr>
          <w:rFonts w:eastAsiaTheme="minorEastAsia" w:hint="eastAsia"/>
          <w:noProof w:val="0"/>
          <w:kern w:val="2"/>
          <w:sz w:val="22"/>
          <w:szCs w:val="22"/>
          <w:lang w:eastAsia="ja-JP"/>
        </w:rPr>
        <w:t>above-6, etc.</w:t>
      </w:r>
      <w:r w:rsidR="00F220C5" w:rsidRPr="00794052">
        <w:rPr>
          <w:rFonts w:eastAsiaTheme="minorEastAsia" w:hint="eastAsia"/>
          <w:noProof w:val="0"/>
          <w:kern w:val="2"/>
          <w:sz w:val="22"/>
          <w:szCs w:val="22"/>
          <w:lang w:eastAsia="ja-JP"/>
        </w:rPr>
        <w:t>,</w:t>
      </w:r>
      <w:r w:rsidRPr="00794052">
        <w:rPr>
          <w:rFonts w:eastAsiaTheme="minorEastAsia" w:hint="eastAsia"/>
          <w:noProof w:val="0"/>
          <w:kern w:val="2"/>
          <w:sz w:val="22"/>
          <w:szCs w:val="22"/>
          <w:lang w:eastAsia="ja-JP"/>
        </w:rPr>
        <w:t xml:space="preserve"> for NR. There are two major design principles for CQI tables as follows.</w:t>
      </w:r>
    </w:p>
    <w:p w14:paraId="7624660C" w14:textId="77777777" w:rsidR="002C5598" w:rsidRPr="00794052" w:rsidRDefault="002C5598" w:rsidP="002C5598">
      <w:pPr>
        <w:pStyle w:val="ListParagraph"/>
        <w:numPr>
          <w:ilvl w:val="0"/>
          <w:numId w:val="46"/>
        </w:numPr>
        <w:spacing w:before="60" w:after="60"/>
        <w:ind w:firstLineChars="0"/>
        <w:jc w:val="both"/>
        <w:rPr>
          <w:rFonts w:ascii="Times New Roman" w:eastAsiaTheme="minorEastAsia" w:hAnsi="Times New Roman" w:cs="Times New Roman"/>
          <w:noProof w:val="0"/>
          <w:kern w:val="2"/>
          <w:sz w:val="22"/>
          <w:szCs w:val="22"/>
          <w:lang w:eastAsia="ja-JP"/>
        </w:rPr>
      </w:pPr>
      <w:r w:rsidRPr="00794052">
        <w:rPr>
          <w:rFonts w:ascii="Times New Roman" w:eastAsiaTheme="minorEastAsia" w:hAnsi="Times New Roman" w:cs="Times New Roman"/>
          <w:noProof w:val="0"/>
          <w:kern w:val="2"/>
          <w:sz w:val="22"/>
          <w:szCs w:val="22"/>
          <w:lang w:eastAsia="ja-JP"/>
        </w:rPr>
        <w:t xml:space="preserve">Option 1: Introduce multiple </w:t>
      </w:r>
      <w:r w:rsidRPr="00794052">
        <w:rPr>
          <w:rFonts w:ascii="Times New Roman" w:eastAsiaTheme="minorEastAsia" w:hAnsi="Times New Roman" w:cs="Times New Roman" w:hint="eastAsia"/>
          <w:noProof w:val="0"/>
          <w:kern w:val="2"/>
          <w:sz w:val="22"/>
          <w:szCs w:val="22"/>
          <w:lang w:eastAsia="ja-JP"/>
        </w:rPr>
        <w:t>CQI</w:t>
      </w:r>
      <w:r w:rsidRPr="00794052">
        <w:rPr>
          <w:rFonts w:ascii="Times New Roman" w:eastAsiaTheme="minorEastAsia" w:hAnsi="Times New Roman" w:cs="Times New Roman"/>
          <w:noProof w:val="0"/>
          <w:kern w:val="2"/>
          <w:sz w:val="22"/>
          <w:szCs w:val="22"/>
          <w:lang w:eastAsia="ja-JP"/>
        </w:rPr>
        <w:t xml:space="preserve"> tables</w:t>
      </w:r>
      <w:r w:rsidRPr="00794052">
        <w:rPr>
          <w:rFonts w:ascii="Times New Roman" w:eastAsiaTheme="minorEastAsia" w:hAnsi="Times New Roman" w:cs="Times New Roman" w:hint="eastAsia"/>
          <w:noProof w:val="0"/>
          <w:kern w:val="2"/>
          <w:sz w:val="22"/>
          <w:szCs w:val="22"/>
          <w:lang w:eastAsia="ja-JP"/>
        </w:rPr>
        <w:t xml:space="preserve"> (analogous to LTE/LTE-A design)</w:t>
      </w:r>
    </w:p>
    <w:p w14:paraId="6D6BC8CD" w14:textId="77777777" w:rsidR="002C5598" w:rsidRPr="00794052" w:rsidRDefault="002C5598" w:rsidP="002C5598">
      <w:pPr>
        <w:pStyle w:val="ListParagraph"/>
        <w:numPr>
          <w:ilvl w:val="0"/>
          <w:numId w:val="46"/>
        </w:numPr>
        <w:spacing w:before="60" w:after="60"/>
        <w:ind w:firstLineChars="0"/>
        <w:jc w:val="both"/>
        <w:rPr>
          <w:rFonts w:ascii="Times New Roman" w:eastAsiaTheme="minorEastAsia" w:hAnsi="Times New Roman" w:cs="Times New Roman" w:hint="eastAsia"/>
          <w:noProof w:val="0"/>
          <w:kern w:val="2"/>
          <w:sz w:val="22"/>
          <w:szCs w:val="22"/>
          <w:lang w:eastAsia="ja-JP"/>
        </w:rPr>
      </w:pPr>
      <w:r w:rsidRPr="00794052">
        <w:rPr>
          <w:rFonts w:ascii="Times New Roman" w:eastAsiaTheme="minorEastAsia" w:hAnsi="Times New Roman" w:cs="Times New Roman"/>
          <w:noProof w:val="0"/>
          <w:kern w:val="2"/>
          <w:sz w:val="22"/>
          <w:szCs w:val="22"/>
          <w:lang w:eastAsia="ja-JP"/>
        </w:rPr>
        <w:t xml:space="preserve">Option 2: Introduce a master </w:t>
      </w:r>
      <w:r w:rsidRPr="00794052">
        <w:rPr>
          <w:rFonts w:ascii="Times New Roman" w:eastAsiaTheme="minorEastAsia" w:hAnsi="Times New Roman" w:cs="Times New Roman" w:hint="eastAsia"/>
          <w:noProof w:val="0"/>
          <w:kern w:val="2"/>
          <w:sz w:val="22"/>
          <w:szCs w:val="22"/>
          <w:lang w:eastAsia="ja-JP"/>
        </w:rPr>
        <w:t>CQI</w:t>
      </w:r>
      <w:r w:rsidRPr="00794052">
        <w:rPr>
          <w:rFonts w:ascii="Times New Roman" w:eastAsiaTheme="minorEastAsia" w:hAnsi="Times New Roman" w:cs="Times New Roman"/>
          <w:noProof w:val="0"/>
          <w:kern w:val="2"/>
          <w:sz w:val="22"/>
          <w:szCs w:val="22"/>
          <w:lang w:eastAsia="ja-JP"/>
        </w:rPr>
        <w:t xml:space="preserve"> table and configure </w:t>
      </w:r>
      <w:r w:rsidRPr="00794052">
        <w:rPr>
          <w:rFonts w:ascii="Times New Roman" w:eastAsiaTheme="minorEastAsia" w:hAnsi="Times New Roman" w:cs="Times New Roman" w:hint="eastAsia"/>
          <w:noProof w:val="0"/>
          <w:kern w:val="2"/>
          <w:sz w:val="22"/>
          <w:szCs w:val="22"/>
          <w:lang w:eastAsia="ja-JP"/>
        </w:rPr>
        <w:t>CQIs</w:t>
      </w:r>
      <w:r w:rsidRPr="00794052">
        <w:rPr>
          <w:rFonts w:ascii="Times New Roman" w:eastAsiaTheme="minorEastAsia" w:hAnsi="Times New Roman" w:cs="Times New Roman"/>
          <w:noProof w:val="0"/>
          <w:kern w:val="2"/>
          <w:sz w:val="22"/>
          <w:szCs w:val="22"/>
          <w:lang w:eastAsia="ja-JP"/>
        </w:rPr>
        <w:t xml:space="preserve"> from master table</w:t>
      </w:r>
    </w:p>
    <w:p w14:paraId="5B0356A2" w14:textId="77777777" w:rsidR="002C5598" w:rsidRPr="00794052" w:rsidRDefault="002C5598" w:rsidP="002C5598">
      <w:pPr>
        <w:pStyle w:val="ListParagraph"/>
        <w:numPr>
          <w:ilvl w:val="1"/>
          <w:numId w:val="46"/>
        </w:numPr>
        <w:spacing w:before="60" w:after="60"/>
        <w:ind w:firstLineChars="0"/>
        <w:jc w:val="both"/>
        <w:rPr>
          <w:rFonts w:ascii="Times New Roman" w:eastAsiaTheme="minorEastAsia" w:hAnsi="Times New Roman" w:cs="Times New Roman"/>
          <w:noProof w:val="0"/>
          <w:kern w:val="2"/>
          <w:sz w:val="22"/>
          <w:szCs w:val="22"/>
          <w:lang w:eastAsia="ja-JP"/>
        </w:rPr>
      </w:pPr>
      <w:r w:rsidRPr="00794052">
        <w:rPr>
          <w:rFonts w:ascii="Times New Roman" w:eastAsiaTheme="minorEastAsia" w:hAnsi="Times New Roman" w:cs="Times New Roman" w:hint="eastAsia"/>
          <w:noProof w:val="0"/>
          <w:kern w:val="2"/>
          <w:sz w:val="22"/>
          <w:szCs w:val="22"/>
          <w:lang w:eastAsia="ja-JP"/>
        </w:rPr>
        <w:t>Introduce default CQI table(s)</w:t>
      </w:r>
    </w:p>
    <w:p w14:paraId="2A1F6FED" w14:textId="77777777" w:rsidR="002C5598" w:rsidRPr="00794052" w:rsidRDefault="002C5598" w:rsidP="002C5598">
      <w:pPr>
        <w:spacing w:before="60" w:after="60"/>
        <w:jc w:val="both"/>
        <w:rPr>
          <w:rFonts w:eastAsiaTheme="minorEastAsia" w:hint="eastAsia"/>
          <w:noProof w:val="0"/>
          <w:kern w:val="2"/>
          <w:sz w:val="22"/>
          <w:szCs w:val="22"/>
          <w:lang w:eastAsia="ja-JP"/>
        </w:rPr>
      </w:pPr>
      <w:r w:rsidRPr="00794052">
        <w:rPr>
          <w:rFonts w:eastAsiaTheme="minorEastAsia" w:hint="eastAsia"/>
          <w:noProof w:val="0"/>
          <w:kern w:val="2"/>
          <w:sz w:val="22"/>
          <w:szCs w:val="22"/>
          <w:lang w:eastAsia="ja-JP"/>
        </w:rPr>
        <w:t>For option 1, we need to identify a set of CQIs for different use cases and capture them in the specification. On the other hand for option 2, although we don</w:t>
      </w:r>
      <w:r w:rsidRPr="00794052">
        <w:rPr>
          <w:rFonts w:eastAsiaTheme="minorEastAsia"/>
          <w:noProof w:val="0"/>
          <w:kern w:val="2"/>
          <w:sz w:val="22"/>
          <w:szCs w:val="22"/>
          <w:lang w:eastAsia="ja-JP"/>
        </w:rPr>
        <w:t>’</w:t>
      </w:r>
      <w:r w:rsidRPr="00794052">
        <w:rPr>
          <w:rFonts w:eastAsiaTheme="minorEastAsia" w:hint="eastAsia"/>
          <w:noProof w:val="0"/>
          <w:kern w:val="2"/>
          <w:sz w:val="22"/>
          <w:szCs w:val="22"/>
          <w:lang w:eastAsia="ja-JP"/>
        </w:rPr>
        <w:t xml:space="preserve">t need a specific table in the specification, default table(s) before RRC configuration needs to be specified instead. In this context, both options require similar discussion for optimizing to </w:t>
      </w:r>
      <w:r w:rsidRPr="00794052">
        <w:rPr>
          <w:rFonts w:eastAsiaTheme="minorEastAsia"/>
          <w:noProof w:val="0"/>
          <w:kern w:val="2"/>
          <w:sz w:val="22"/>
          <w:szCs w:val="22"/>
          <w:lang w:eastAsia="ja-JP"/>
        </w:rPr>
        <w:t>different</w:t>
      </w:r>
      <w:r w:rsidRPr="00794052">
        <w:rPr>
          <w:rFonts w:eastAsiaTheme="minorEastAsia" w:hint="eastAsia"/>
          <w:noProof w:val="0"/>
          <w:kern w:val="2"/>
          <w:sz w:val="22"/>
          <w:szCs w:val="22"/>
          <w:lang w:eastAsia="ja-JP"/>
        </w:rPr>
        <w:t xml:space="preserve"> use cases and results in similar RAN1 workload. Impact for </w:t>
      </w:r>
      <w:r w:rsidRPr="00794052">
        <w:rPr>
          <w:rFonts w:eastAsiaTheme="minorEastAsia"/>
          <w:noProof w:val="0"/>
          <w:kern w:val="2"/>
          <w:sz w:val="22"/>
          <w:szCs w:val="22"/>
          <w:lang w:eastAsia="ja-JP"/>
        </w:rPr>
        <w:t>future</w:t>
      </w:r>
      <w:r w:rsidRPr="00794052">
        <w:rPr>
          <w:rFonts w:eastAsiaTheme="minorEastAsia" w:hint="eastAsia"/>
          <w:noProof w:val="0"/>
          <w:kern w:val="2"/>
          <w:sz w:val="22"/>
          <w:szCs w:val="22"/>
          <w:lang w:eastAsia="ja-JP"/>
        </w:rPr>
        <w:t xml:space="preserve"> compatibility seems to be also the same. For option 1, we need additional table for new use case, while a new master table is designed for option 2. Based on the discussion, we slightly prefer option 2, since further optimization is possible with RRC configuration.</w:t>
      </w:r>
    </w:p>
    <w:p w14:paraId="1315A03B" w14:textId="6DD9C67C" w:rsidR="002C5598" w:rsidRPr="00794052" w:rsidRDefault="002C5598" w:rsidP="002C5598">
      <w:pPr>
        <w:spacing w:before="60" w:after="60"/>
        <w:jc w:val="both"/>
        <w:rPr>
          <w:rFonts w:eastAsiaTheme="minorEastAsia" w:hint="eastAsia"/>
          <w:b/>
          <w:noProof w:val="0"/>
          <w:kern w:val="2"/>
          <w:sz w:val="22"/>
          <w:szCs w:val="22"/>
          <w:lang w:eastAsia="ja-JP"/>
        </w:rPr>
      </w:pPr>
      <w:r w:rsidRPr="00794052">
        <w:rPr>
          <w:rFonts w:eastAsiaTheme="minorEastAsia" w:hint="eastAsia"/>
          <w:b/>
          <w:noProof w:val="0"/>
          <w:kern w:val="2"/>
          <w:sz w:val="22"/>
          <w:szCs w:val="22"/>
          <w:lang w:eastAsia="ja-JP"/>
        </w:rPr>
        <w:t xml:space="preserve">Proposal </w:t>
      </w:r>
      <w:r w:rsidR="00794052" w:rsidRPr="00794052">
        <w:rPr>
          <w:rFonts w:eastAsiaTheme="minorEastAsia" w:hint="eastAsia"/>
          <w:b/>
          <w:noProof w:val="0"/>
          <w:kern w:val="2"/>
          <w:sz w:val="22"/>
          <w:szCs w:val="22"/>
          <w:lang w:eastAsia="ja-JP"/>
        </w:rPr>
        <w:t>2</w:t>
      </w:r>
      <w:r w:rsidRPr="00794052">
        <w:rPr>
          <w:rFonts w:eastAsiaTheme="minorEastAsia" w:hint="eastAsia"/>
          <w:b/>
          <w:noProof w:val="0"/>
          <w:kern w:val="2"/>
          <w:sz w:val="22"/>
          <w:szCs w:val="22"/>
          <w:lang w:eastAsia="ja-JP"/>
        </w:rPr>
        <w:t>: Option 2 is supported for NR CQI table.</w:t>
      </w:r>
    </w:p>
    <w:p w14:paraId="3FB0B5B3" w14:textId="03C7EA5C" w:rsidR="002C5598" w:rsidRPr="00794052" w:rsidRDefault="002C5598" w:rsidP="002C5598">
      <w:pPr>
        <w:pStyle w:val="ListParagraph"/>
        <w:numPr>
          <w:ilvl w:val="0"/>
          <w:numId w:val="46"/>
        </w:numPr>
        <w:spacing w:before="60" w:after="60"/>
        <w:ind w:firstLineChars="0"/>
        <w:jc w:val="both"/>
        <w:rPr>
          <w:rFonts w:ascii="Times New Roman" w:eastAsiaTheme="minorEastAsia" w:hAnsi="Times New Roman" w:cs="Times New Roman"/>
          <w:b/>
          <w:noProof w:val="0"/>
          <w:kern w:val="2"/>
          <w:sz w:val="22"/>
          <w:szCs w:val="22"/>
          <w:lang w:eastAsia="ja-JP"/>
        </w:rPr>
      </w:pPr>
      <w:r w:rsidRPr="00794052">
        <w:rPr>
          <w:rFonts w:ascii="Times New Roman" w:eastAsiaTheme="minorEastAsia" w:hAnsi="Times New Roman" w:cs="Times New Roman"/>
          <w:b/>
          <w:noProof w:val="0"/>
          <w:kern w:val="2"/>
          <w:sz w:val="22"/>
          <w:szCs w:val="22"/>
          <w:lang w:eastAsia="ja-JP"/>
        </w:rPr>
        <w:t xml:space="preserve">Option 1: Introduce multiple </w:t>
      </w:r>
      <w:r w:rsidRPr="00794052">
        <w:rPr>
          <w:rFonts w:ascii="Times New Roman" w:eastAsiaTheme="minorEastAsia" w:hAnsi="Times New Roman" w:cs="Times New Roman" w:hint="eastAsia"/>
          <w:b/>
          <w:noProof w:val="0"/>
          <w:kern w:val="2"/>
          <w:sz w:val="22"/>
          <w:szCs w:val="22"/>
          <w:lang w:eastAsia="ja-JP"/>
        </w:rPr>
        <w:t>CQI</w:t>
      </w:r>
      <w:r w:rsidRPr="00794052">
        <w:rPr>
          <w:rFonts w:ascii="Times New Roman" w:eastAsiaTheme="minorEastAsia" w:hAnsi="Times New Roman" w:cs="Times New Roman"/>
          <w:b/>
          <w:noProof w:val="0"/>
          <w:kern w:val="2"/>
          <w:sz w:val="22"/>
          <w:szCs w:val="22"/>
          <w:lang w:eastAsia="ja-JP"/>
        </w:rPr>
        <w:t xml:space="preserve"> tables</w:t>
      </w:r>
    </w:p>
    <w:p w14:paraId="79376BB1" w14:textId="77777777" w:rsidR="002C5598" w:rsidRPr="00794052" w:rsidRDefault="002C5598" w:rsidP="002C5598">
      <w:pPr>
        <w:pStyle w:val="ListParagraph"/>
        <w:numPr>
          <w:ilvl w:val="0"/>
          <w:numId w:val="46"/>
        </w:numPr>
        <w:spacing w:before="60" w:after="60"/>
        <w:ind w:firstLineChars="0"/>
        <w:jc w:val="both"/>
        <w:rPr>
          <w:rFonts w:ascii="Times New Roman" w:eastAsiaTheme="minorEastAsia" w:hAnsi="Times New Roman" w:cs="Times New Roman" w:hint="eastAsia"/>
          <w:b/>
          <w:noProof w:val="0"/>
          <w:kern w:val="2"/>
          <w:sz w:val="22"/>
          <w:szCs w:val="22"/>
          <w:lang w:eastAsia="ja-JP"/>
        </w:rPr>
      </w:pPr>
      <w:r w:rsidRPr="00794052">
        <w:rPr>
          <w:rFonts w:ascii="Times New Roman" w:eastAsiaTheme="minorEastAsia" w:hAnsi="Times New Roman" w:cs="Times New Roman"/>
          <w:b/>
          <w:noProof w:val="0"/>
          <w:kern w:val="2"/>
          <w:sz w:val="22"/>
          <w:szCs w:val="22"/>
          <w:lang w:eastAsia="ja-JP"/>
        </w:rPr>
        <w:t xml:space="preserve">Option 2: Introduce a master </w:t>
      </w:r>
      <w:r w:rsidRPr="00794052">
        <w:rPr>
          <w:rFonts w:ascii="Times New Roman" w:eastAsiaTheme="minorEastAsia" w:hAnsi="Times New Roman" w:cs="Times New Roman" w:hint="eastAsia"/>
          <w:b/>
          <w:noProof w:val="0"/>
          <w:kern w:val="2"/>
          <w:sz w:val="22"/>
          <w:szCs w:val="22"/>
          <w:lang w:eastAsia="ja-JP"/>
        </w:rPr>
        <w:t>CQI</w:t>
      </w:r>
      <w:r w:rsidRPr="00794052">
        <w:rPr>
          <w:rFonts w:ascii="Times New Roman" w:eastAsiaTheme="minorEastAsia" w:hAnsi="Times New Roman" w:cs="Times New Roman"/>
          <w:b/>
          <w:noProof w:val="0"/>
          <w:kern w:val="2"/>
          <w:sz w:val="22"/>
          <w:szCs w:val="22"/>
          <w:lang w:eastAsia="ja-JP"/>
        </w:rPr>
        <w:t xml:space="preserve"> table and configure </w:t>
      </w:r>
      <w:r w:rsidRPr="00794052">
        <w:rPr>
          <w:rFonts w:ascii="Times New Roman" w:eastAsiaTheme="minorEastAsia" w:hAnsi="Times New Roman" w:cs="Times New Roman" w:hint="eastAsia"/>
          <w:b/>
          <w:noProof w:val="0"/>
          <w:kern w:val="2"/>
          <w:sz w:val="22"/>
          <w:szCs w:val="22"/>
          <w:lang w:eastAsia="ja-JP"/>
        </w:rPr>
        <w:t>CQIs</w:t>
      </w:r>
      <w:r w:rsidRPr="00794052">
        <w:rPr>
          <w:rFonts w:ascii="Times New Roman" w:eastAsiaTheme="minorEastAsia" w:hAnsi="Times New Roman" w:cs="Times New Roman"/>
          <w:b/>
          <w:noProof w:val="0"/>
          <w:kern w:val="2"/>
          <w:sz w:val="22"/>
          <w:szCs w:val="22"/>
          <w:lang w:eastAsia="ja-JP"/>
        </w:rPr>
        <w:t xml:space="preserve"> from master table</w:t>
      </w:r>
    </w:p>
    <w:p w14:paraId="5E2B5312" w14:textId="77777777" w:rsidR="002C5598" w:rsidRPr="00794052" w:rsidRDefault="002C5598" w:rsidP="002C5598">
      <w:pPr>
        <w:pStyle w:val="ListParagraph"/>
        <w:numPr>
          <w:ilvl w:val="1"/>
          <w:numId w:val="46"/>
        </w:numPr>
        <w:spacing w:before="60" w:after="60"/>
        <w:ind w:firstLineChars="0"/>
        <w:jc w:val="both"/>
        <w:rPr>
          <w:rFonts w:ascii="Times New Roman" w:eastAsiaTheme="minorEastAsia" w:hAnsi="Times New Roman" w:cs="Times New Roman"/>
          <w:b/>
          <w:noProof w:val="0"/>
          <w:kern w:val="2"/>
          <w:sz w:val="22"/>
          <w:szCs w:val="22"/>
          <w:lang w:eastAsia="ja-JP"/>
        </w:rPr>
      </w:pPr>
      <w:r w:rsidRPr="00794052">
        <w:rPr>
          <w:rFonts w:ascii="Times New Roman" w:eastAsiaTheme="minorEastAsia" w:hAnsi="Times New Roman" w:cs="Times New Roman" w:hint="eastAsia"/>
          <w:b/>
          <w:noProof w:val="0"/>
          <w:kern w:val="2"/>
          <w:sz w:val="22"/>
          <w:szCs w:val="22"/>
          <w:lang w:eastAsia="ja-JP"/>
        </w:rPr>
        <w:lastRenderedPageBreak/>
        <w:t>Introduce default CQI table(s)</w:t>
      </w:r>
    </w:p>
    <w:p w14:paraId="3F1EB76D" w14:textId="77777777" w:rsidR="002C5598" w:rsidRPr="00794052" w:rsidRDefault="002C5598" w:rsidP="002C5598">
      <w:pPr>
        <w:spacing w:before="60" w:after="60"/>
        <w:jc w:val="both"/>
        <w:rPr>
          <w:rFonts w:eastAsiaTheme="minorEastAsia"/>
          <w:noProof w:val="0"/>
          <w:kern w:val="2"/>
          <w:sz w:val="22"/>
          <w:szCs w:val="22"/>
          <w:lang w:eastAsia="ja-JP"/>
        </w:rPr>
      </w:pPr>
    </w:p>
    <w:p w14:paraId="186F9AEE" w14:textId="77777777" w:rsidR="002C5598" w:rsidRPr="00794052" w:rsidRDefault="002C5598" w:rsidP="002C5598">
      <w:pPr>
        <w:spacing w:before="60" w:after="60"/>
        <w:rPr>
          <w:rFonts w:eastAsiaTheme="minorEastAsia" w:hint="eastAsia"/>
          <w:b/>
          <w:noProof w:val="0"/>
          <w:kern w:val="2"/>
          <w:sz w:val="22"/>
          <w:szCs w:val="22"/>
          <w:u w:val="single"/>
          <w:lang w:eastAsia="ja-JP"/>
        </w:rPr>
      </w:pPr>
      <w:r w:rsidRPr="00794052">
        <w:rPr>
          <w:rFonts w:eastAsiaTheme="minorEastAsia" w:hint="eastAsia"/>
          <w:b/>
          <w:noProof w:val="0"/>
          <w:kern w:val="2"/>
          <w:sz w:val="22"/>
          <w:szCs w:val="22"/>
          <w:u w:val="single"/>
          <w:lang w:eastAsia="ja-JP"/>
        </w:rPr>
        <w:t xml:space="preserve">Target BLER </w:t>
      </w:r>
    </w:p>
    <w:p w14:paraId="0C975722" w14:textId="77777777" w:rsidR="002C5598" w:rsidRPr="00794052" w:rsidRDefault="002C5598" w:rsidP="002C5598">
      <w:pPr>
        <w:spacing w:before="60" w:after="60"/>
        <w:jc w:val="both"/>
        <w:rPr>
          <w:rFonts w:eastAsiaTheme="minorEastAsia" w:hint="eastAsia"/>
          <w:noProof w:val="0"/>
          <w:kern w:val="2"/>
          <w:sz w:val="22"/>
          <w:szCs w:val="22"/>
          <w:lang w:eastAsia="ja-JP"/>
        </w:rPr>
      </w:pPr>
      <w:r w:rsidRPr="00794052">
        <w:rPr>
          <w:rFonts w:eastAsiaTheme="minorEastAsia" w:hint="eastAsia"/>
          <w:noProof w:val="0"/>
          <w:kern w:val="2"/>
          <w:sz w:val="22"/>
          <w:szCs w:val="22"/>
          <w:lang w:eastAsia="ja-JP"/>
        </w:rPr>
        <w:t xml:space="preserve">In LTE/LTE-A, target BLER for CQI derivation is set to 0.1, which is roughly optimized for MBB use cases. It should be enhanced to consider different error requirement for URLLC that is </w:t>
      </w:r>
      <w:r w:rsidRPr="00794052">
        <w:rPr>
          <w:rFonts w:eastAsiaTheme="minorEastAsia"/>
          <w:noProof w:val="0"/>
          <w:kern w:val="2"/>
          <w:sz w:val="22"/>
          <w:szCs w:val="22"/>
          <w:lang w:eastAsia="ja-JP"/>
        </w:rPr>
        <w:t>10</w:t>
      </w:r>
      <w:r w:rsidRPr="00794052">
        <w:rPr>
          <w:rFonts w:eastAsiaTheme="minorEastAsia"/>
          <w:noProof w:val="0"/>
          <w:kern w:val="2"/>
          <w:sz w:val="22"/>
          <w:szCs w:val="22"/>
          <w:vertAlign w:val="superscript"/>
          <w:lang w:eastAsia="ja-JP"/>
        </w:rPr>
        <w:t>-5</w:t>
      </w:r>
      <w:r w:rsidRPr="00794052">
        <w:rPr>
          <w:rFonts w:eastAsiaTheme="minorEastAsia"/>
          <w:noProof w:val="0"/>
          <w:kern w:val="2"/>
          <w:sz w:val="22"/>
          <w:szCs w:val="22"/>
          <w:lang w:eastAsia="ja-JP"/>
        </w:rPr>
        <w:t xml:space="preserve"> for 32 Bytes with U-plane latency of 1ms</w:t>
      </w:r>
      <w:r w:rsidRPr="00794052">
        <w:rPr>
          <w:rFonts w:eastAsiaTheme="minorEastAsia" w:hint="eastAsia"/>
          <w:noProof w:val="0"/>
          <w:kern w:val="2"/>
          <w:sz w:val="22"/>
          <w:szCs w:val="22"/>
          <w:lang w:eastAsia="ja-JP"/>
        </w:rPr>
        <w:t xml:space="preserve">. In this context, at least BLER target value other than </w:t>
      </w:r>
      <w:proofErr w:type="spellStart"/>
      <w:r w:rsidRPr="00794052">
        <w:rPr>
          <w:rFonts w:eastAsiaTheme="minorEastAsia" w:hint="eastAsia"/>
          <w:noProof w:val="0"/>
          <w:kern w:val="2"/>
          <w:sz w:val="22"/>
          <w:szCs w:val="22"/>
          <w:lang w:eastAsia="ja-JP"/>
        </w:rPr>
        <w:t>eMBB</w:t>
      </w:r>
      <w:proofErr w:type="spellEnd"/>
      <w:r w:rsidRPr="00794052">
        <w:rPr>
          <w:rFonts w:eastAsiaTheme="minorEastAsia" w:hint="eastAsia"/>
          <w:noProof w:val="0"/>
          <w:kern w:val="2"/>
          <w:sz w:val="22"/>
          <w:szCs w:val="22"/>
          <w:lang w:eastAsia="ja-JP"/>
        </w:rPr>
        <w:t xml:space="preserve"> use cases should be introduced.</w:t>
      </w:r>
    </w:p>
    <w:p w14:paraId="24F66F72" w14:textId="65A74DB4" w:rsidR="002C5598" w:rsidRPr="00794052" w:rsidRDefault="002C5598" w:rsidP="002C5598">
      <w:pPr>
        <w:spacing w:before="60" w:after="60"/>
        <w:jc w:val="both"/>
        <w:rPr>
          <w:rFonts w:eastAsiaTheme="minorEastAsia"/>
          <w:noProof w:val="0"/>
          <w:kern w:val="2"/>
          <w:sz w:val="22"/>
          <w:szCs w:val="22"/>
          <w:lang w:eastAsia="ja-JP"/>
        </w:rPr>
      </w:pPr>
      <w:r w:rsidRPr="00794052">
        <w:rPr>
          <w:rFonts w:eastAsiaTheme="minorEastAsia" w:hint="eastAsia"/>
          <w:b/>
          <w:noProof w:val="0"/>
          <w:kern w:val="2"/>
          <w:sz w:val="22"/>
          <w:szCs w:val="22"/>
          <w:lang w:eastAsia="ja-JP"/>
        </w:rPr>
        <w:t xml:space="preserve">Proposal </w:t>
      </w:r>
      <w:r w:rsidR="00794052" w:rsidRPr="00794052">
        <w:rPr>
          <w:rFonts w:eastAsiaTheme="minorEastAsia" w:hint="eastAsia"/>
          <w:b/>
          <w:noProof w:val="0"/>
          <w:kern w:val="2"/>
          <w:sz w:val="22"/>
          <w:szCs w:val="22"/>
          <w:lang w:eastAsia="ja-JP"/>
        </w:rPr>
        <w:t>3</w:t>
      </w:r>
      <w:r w:rsidRPr="00794052">
        <w:rPr>
          <w:rFonts w:eastAsiaTheme="minorEastAsia" w:hint="eastAsia"/>
          <w:b/>
          <w:noProof w:val="0"/>
          <w:kern w:val="2"/>
          <w:sz w:val="22"/>
          <w:szCs w:val="22"/>
          <w:lang w:eastAsia="ja-JP"/>
        </w:rPr>
        <w:t xml:space="preserve">: Multiple </w:t>
      </w:r>
      <w:proofErr w:type="gramStart"/>
      <w:r w:rsidRPr="00794052">
        <w:rPr>
          <w:rFonts w:eastAsiaTheme="minorEastAsia" w:hint="eastAsia"/>
          <w:b/>
          <w:noProof w:val="0"/>
          <w:kern w:val="2"/>
          <w:sz w:val="22"/>
          <w:szCs w:val="22"/>
          <w:lang w:eastAsia="ja-JP"/>
        </w:rPr>
        <w:t>target</w:t>
      </w:r>
      <w:proofErr w:type="gramEnd"/>
      <w:r w:rsidRPr="00794052">
        <w:rPr>
          <w:rFonts w:eastAsiaTheme="minorEastAsia" w:hint="eastAsia"/>
          <w:b/>
          <w:noProof w:val="0"/>
          <w:kern w:val="2"/>
          <w:sz w:val="22"/>
          <w:szCs w:val="22"/>
          <w:lang w:eastAsia="ja-JP"/>
        </w:rPr>
        <w:t xml:space="preserve"> BLER are supported for NR. </w:t>
      </w:r>
    </w:p>
    <w:p w14:paraId="02DFF7B6" w14:textId="0F9E4D37" w:rsidR="00D15C79" w:rsidRPr="00794052" w:rsidRDefault="00D15C79" w:rsidP="00D15C79">
      <w:pPr>
        <w:spacing w:before="120" w:after="60"/>
        <w:jc w:val="both"/>
        <w:outlineLvl w:val="1"/>
        <w:rPr>
          <w:rFonts w:ascii="Arial" w:eastAsia="ＭＳ 明朝" w:hAnsi="Arial" w:cs="Arial"/>
          <w:b/>
          <w:noProof w:val="0"/>
          <w:kern w:val="2"/>
          <w:sz w:val="22"/>
          <w:szCs w:val="22"/>
          <w:lang w:eastAsia="ja-JP"/>
        </w:rPr>
      </w:pPr>
      <w:r w:rsidRPr="00794052">
        <w:rPr>
          <w:rFonts w:ascii="Arial" w:eastAsia="ＭＳ 明朝" w:hAnsi="Arial" w:cs="Arial"/>
          <w:b/>
          <w:noProof w:val="0"/>
          <w:kern w:val="2"/>
          <w:sz w:val="22"/>
          <w:szCs w:val="22"/>
          <w:lang w:eastAsia="ja-JP"/>
        </w:rPr>
        <w:t>2.</w:t>
      </w:r>
      <w:r w:rsidR="002C5598" w:rsidRPr="00794052">
        <w:rPr>
          <w:rFonts w:ascii="Arial" w:eastAsia="ＭＳ 明朝" w:hAnsi="Arial" w:cs="Arial" w:hint="eastAsia"/>
          <w:b/>
          <w:noProof w:val="0"/>
          <w:kern w:val="2"/>
          <w:sz w:val="22"/>
          <w:szCs w:val="22"/>
          <w:lang w:eastAsia="ja-JP"/>
        </w:rPr>
        <w:t>2</w:t>
      </w:r>
      <w:r w:rsidRPr="00794052">
        <w:rPr>
          <w:rFonts w:ascii="Arial" w:eastAsia="ＭＳ 明朝" w:hAnsi="Arial" w:cs="Arial"/>
          <w:b/>
          <w:noProof w:val="0"/>
          <w:kern w:val="2"/>
          <w:sz w:val="22"/>
          <w:szCs w:val="22"/>
          <w:lang w:eastAsia="ja-JP"/>
        </w:rPr>
        <w:t xml:space="preserve"> </w:t>
      </w:r>
      <w:r w:rsidRPr="00794052">
        <w:rPr>
          <w:rFonts w:ascii="Arial" w:eastAsia="ＭＳ 明朝" w:hAnsi="Arial" w:cs="Arial" w:hint="eastAsia"/>
          <w:b/>
          <w:noProof w:val="0"/>
          <w:kern w:val="2"/>
          <w:sz w:val="22"/>
          <w:szCs w:val="22"/>
          <w:lang w:eastAsia="ja-JP"/>
        </w:rPr>
        <w:t>MCS</w:t>
      </w:r>
    </w:p>
    <w:p w14:paraId="4A2E4A92" w14:textId="2B6AFB1B" w:rsidR="00A738F9" w:rsidRPr="00794052" w:rsidRDefault="007D11C1" w:rsidP="00A738F9">
      <w:pPr>
        <w:spacing w:before="60" w:after="60"/>
        <w:rPr>
          <w:rFonts w:eastAsiaTheme="minorEastAsia"/>
          <w:b/>
          <w:noProof w:val="0"/>
          <w:kern w:val="2"/>
          <w:sz w:val="22"/>
          <w:szCs w:val="22"/>
          <w:u w:val="single"/>
          <w:lang w:eastAsia="ja-JP"/>
        </w:rPr>
      </w:pPr>
      <w:r w:rsidRPr="00794052">
        <w:rPr>
          <w:rFonts w:eastAsiaTheme="minorEastAsia" w:hint="eastAsia"/>
          <w:b/>
          <w:noProof w:val="0"/>
          <w:kern w:val="2"/>
          <w:sz w:val="22"/>
          <w:szCs w:val="22"/>
          <w:u w:val="single"/>
          <w:lang w:eastAsia="ja-JP"/>
        </w:rPr>
        <w:t>MCS table</w:t>
      </w:r>
      <w:r w:rsidR="00643E37" w:rsidRPr="00794052">
        <w:rPr>
          <w:rFonts w:eastAsiaTheme="minorEastAsia" w:hint="eastAsia"/>
          <w:b/>
          <w:noProof w:val="0"/>
          <w:kern w:val="2"/>
          <w:sz w:val="22"/>
          <w:szCs w:val="22"/>
          <w:u w:val="single"/>
          <w:lang w:eastAsia="ja-JP"/>
        </w:rPr>
        <w:t xml:space="preserve"> for PDSCH and PUSCH</w:t>
      </w:r>
      <w:r w:rsidR="00A738F9" w:rsidRPr="00794052">
        <w:rPr>
          <w:rFonts w:eastAsiaTheme="minorEastAsia" w:hint="eastAsia"/>
          <w:b/>
          <w:noProof w:val="0"/>
          <w:kern w:val="2"/>
          <w:sz w:val="22"/>
          <w:szCs w:val="22"/>
          <w:u w:val="single"/>
          <w:lang w:eastAsia="ja-JP"/>
        </w:rPr>
        <w:t xml:space="preserve"> </w:t>
      </w:r>
    </w:p>
    <w:p w14:paraId="634DB63E" w14:textId="2F5D297C" w:rsidR="00F220C5" w:rsidRPr="00794052" w:rsidRDefault="00F220C5" w:rsidP="00B043B9">
      <w:pPr>
        <w:spacing w:before="60" w:after="60"/>
        <w:jc w:val="both"/>
        <w:rPr>
          <w:rFonts w:eastAsiaTheme="minorEastAsia" w:hint="eastAsia"/>
          <w:noProof w:val="0"/>
          <w:kern w:val="2"/>
          <w:sz w:val="22"/>
          <w:szCs w:val="22"/>
          <w:lang w:eastAsia="ja-JP"/>
        </w:rPr>
      </w:pPr>
      <w:r w:rsidRPr="00794052">
        <w:rPr>
          <w:rFonts w:eastAsia="ＭＳ 明朝" w:hint="eastAsia"/>
          <w:sz w:val="22"/>
          <w:szCs w:val="22"/>
          <w:lang w:eastAsia="ja-JP"/>
        </w:rPr>
        <w:t xml:space="preserve">Similar to the discussion on CQI table, it is beneficial to introduce multiple MCS tables for different use cases, e.g., </w:t>
      </w:r>
      <w:proofErr w:type="spellStart"/>
      <w:r w:rsidRPr="00794052">
        <w:rPr>
          <w:rFonts w:eastAsiaTheme="minorEastAsia" w:hint="eastAsia"/>
          <w:noProof w:val="0"/>
          <w:kern w:val="2"/>
          <w:sz w:val="22"/>
          <w:szCs w:val="22"/>
          <w:lang w:eastAsia="ja-JP"/>
        </w:rPr>
        <w:t>eMBB</w:t>
      </w:r>
      <w:proofErr w:type="spellEnd"/>
      <w:r w:rsidRPr="00794052">
        <w:rPr>
          <w:rFonts w:eastAsiaTheme="minorEastAsia" w:hint="eastAsia"/>
          <w:noProof w:val="0"/>
          <w:kern w:val="2"/>
          <w:sz w:val="22"/>
          <w:szCs w:val="22"/>
          <w:lang w:eastAsia="ja-JP"/>
        </w:rPr>
        <w:t>/URLLC, outdoor/indoor and sub-6/above-6, etc.</w:t>
      </w:r>
      <w:r w:rsidR="00DA4309" w:rsidRPr="00794052">
        <w:rPr>
          <w:rFonts w:eastAsiaTheme="minorEastAsia" w:hint="eastAsia"/>
          <w:noProof w:val="0"/>
          <w:kern w:val="2"/>
          <w:sz w:val="22"/>
          <w:szCs w:val="22"/>
          <w:lang w:eastAsia="ja-JP"/>
        </w:rPr>
        <w:t xml:space="preserve"> Master table should be also introduced considering performance </w:t>
      </w:r>
      <w:r w:rsidR="00DA4309" w:rsidRPr="00794052">
        <w:rPr>
          <w:rFonts w:eastAsiaTheme="minorEastAsia"/>
          <w:noProof w:val="0"/>
          <w:kern w:val="2"/>
          <w:sz w:val="22"/>
          <w:szCs w:val="22"/>
          <w:lang w:eastAsia="ja-JP"/>
        </w:rPr>
        <w:t>optimization</w:t>
      </w:r>
      <w:r w:rsidR="00DA4309" w:rsidRPr="00794052">
        <w:rPr>
          <w:rFonts w:eastAsiaTheme="minorEastAsia" w:hint="eastAsia"/>
          <w:noProof w:val="0"/>
          <w:kern w:val="2"/>
          <w:sz w:val="22"/>
          <w:szCs w:val="22"/>
          <w:lang w:eastAsia="ja-JP"/>
        </w:rPr>
        <w:t>.</w:t>
      </w:r>
      <w:r w:rsidR="008F192A" w:rsidRPr="00794052">
        <w:rPr>
          <w:rFonts w:eastAsia="ＭＳ 明朝" w:hint="eastAsia"/>
          <w:sz w:val="22"/>
          <w:szCs w:val="22"/>
          <w:lang w:eastAsia="ja-JP"/>
        </w:rPr>
        <w:t xml:space="preserve"> In addition, c</w:t>
      </w:r>
      <w:r w:rsidR="008F192A" w:rsidRPr="00794052">
        <w:rPr>
          <w:rFonts w:eastAsia="ＭＳ 明朝" w:hint="eastAsia"/>
          <w:sz w:val="22"/>
          <w:szCs w:val="22"/>
          <w:lang w:eastAsia="ja-JP"/>
        </w:rPr>
        <w:t>onsidering asyncronous HARQ supported for PUSCH, RV should be indicated separately with MCS that is different from LTE/LTE-A.</w:t>
      </w:r>
    </w:p>
    <w:p w14:paraId="590CF450" w14:textId="2C470040" w:rsidR="00DA4309" w:rsidRPr="00794052" w:rsidRDefault="00DA4309" w:rsidP="00DA4309">
      <w:pPr>
        <w:spacing w:before="60" w:after="60"/>
        <w:jc w:val="both"/>
        <w:rPr>
          <w:rFonts w:eastAsiaTheme="minorEastAsia" w:hint="eastAsia"/>
          <w:b/>
          <w:noProof w:val="0"/>
          <w:kern w:val="2"/>
          <w:sz w:val="22"/>
          <w:szCs w:val="22"/>
          <w:lang w:eastAsia="ja-JP"/>
        </w:rPr>
      </w:pPr>
      <w:r w:rsidRPr="00794052">
        <w:rPr>
          <w:rFonts w:eastAsiaTheme="minorEastAsia" w:hint="eastAsia"/>
          <w:b/>
          <w:noProof w:val="0"/>
          <w:kern w:val="2"/>
          <w:sz w:val="22"/>
          <w:szCs w:val="22"/>
          <w:lang w:eastAsia="ja-JP"/>
        </w:rPr>
        <w:t xml:space="preserve">Proposal </w:t>
      </w:r>
      <w:r w:rsidR="00794052" w:rsidRPr="00794052">
        <w:rPr>
          <w:rFonts w:eastAsiaTheme="minorEastAsia" w:hint="eastAsia"/>
          <w:b/>
          <w:noProof w:val="0"/>
          <w:kern w:val="2"/>
          <w:sz w:val="22"/>
          <w:szCs w:val="22"/>
          <w:lang w:eastAsia="ja-JP"/>
        </w:rPr>
        <w:t>4</w:t>
      </w:r>
      <w:r w:rsidRPr="00794052">
        <w:rPr>
          <w:rFonts w:eastAsiaTheme="minorEastAsia" w:hint="eastAsia"/>
          <w:b/>
          <w:noProof w:val="0"/>
          <w:kern w:val="2"/>
          <w:sz w:val="22"/>
          <w:szCs w:val="22"/>
          <w:lang w:eastAsia="ja-JP"/>
        </w:rPr>
        <w:t>: Option 2 is support</w:t>
      </w:r>
      <w:bookmarkStart w:id="4" w:name="_GoBack"/>
      <w:bookmarkEnd w:id="4"/>
      <w:r w:rsidRPr="00794052">
        <w:rPr>
          <w:rFonts w:eastAsiaTheme="minorEastAsia" w:hint="eastAsia"/>
          <w:b/>
          <w:noProof w:val="0"/>
          <w:kern w:val="2"/>
          <w:sz w:val="22"/>
          <w:szCs w:val="22"/>
          <w:lang w:eastAsia="ja-JP"/>
        </w:rPr>
        <w:t xml:space="preserve">ed for NR </w:t>
      </w:r>
      <w:r w:rsidRPr="00794052">
        <w:rPr>
          <w:rFonts w:eastAsiaTheme="minorEastAsia" w:hint="eastAsia"/>
          <w:b/>
          <w:noProof w:val="0"/>
          <w:kern w:val="2"/>
          <w:sz w:val="22"/>
          <w:szCs w:val="22"/>
          <w:lang w:eastAsia="ja-JP"/>
        </w:rPr>
        <w:t>MCS</w:t>
      </w:r>
      <w:r w:rsidRPr="00794052">
        <w:rPr>
          <w:rFonts w:eastAsiaTheme="minorEastAsia" w:hint="eastAsia"/>
          <w:b/>
          <w:noProof w:val="0"/>
          <w:kern w:val="2"/>
          <w:sz w:val="22"/>
          <w:szCs w:val="22"/>
          <w:lang w:eastAsia="ja-JP"/>
        </w:rPr>
        <w:t xml:space="preserve"> table.</w:t>
      </w:r>
    </w:p>
    <w:p w14:paraId="6105816B" w14:textId="09B4EDDD" w:rsidR="00DA4309" w:rsidRPr="00794052" w:rsidRDefault="00DA4309" w:rsidP="00DA4309">
      <w:pPr>
        <w:pStyle w:val="ListParagraph"/>
        <w:numPr>
          <w:ilvl w:val="0"/>
          <w:numId w:val="46"/>
        </w:numPr>
        <w:spacing w:before="60" w:after="60"/>
        <w:ind w:firstLineChars="0"/>
        <w:jc w:val="both"/>
        <w:rPr>
          <w:rFonts w:ascii="Times New Roman" w:eastAsiaTheme="minorEastAsia" w:hAnsi="Times New Roman" w:cs="Times New Roman"/>
          <w:b/>
          <w:noProof w:val="0"/>
          <w:kern w:val="2"/>
          <w:sz w:val="22"/>
          <w:szCs w:val="22"/>
          <w:lang w:eastAsia="ja-JP"/>
        </w:rPr>
      </w:pPr>
      <w:r w:rsidRPr="00794052">
        <w:rPr>
          <w:rFonts w:ascii="Times New Roman" w:eastAsiaTheme="minorEastAsia" w:hAnsi="Times New Roman" w:cs="Times New Roman"/>
          <w:b/>
          <w:noProof w:val="0"/>
          <w:kern w:val="2"/>
          <w:sz w:val="22"/>
          <w:szCs w:val="22"/>
          <w:lang w:eastAsia="ja-JP"/>
        </w:rPr>
        <w:t xml:space="preserve">Option 1: Introduce multiple </w:t>
      </w:r>
      <w:r w:rsidR="008F192A" w:rsidRPr="00794052">
        <w:rPr>
          <w:rFonts w:ascii="Times New Roman" w:eastAsiaTheme="minorEastAsia" w:hAnsi="Times New Roman" w:cs="Times New Roman" w:hint="eastAsia"/>
          <w:b/>
          <w:noProof w:val="0"/>
          <w:kern w:val="2"/>
          <w:sz w:val="22"/>
          <w:szCs w:val="22"/>
          <w:lang w:eastAsia="ja-JP"/>
        </w:rPr>
        <w:t>MCS</w:t>
      </w:r>
      <w:r w:rsidRPr="00794052">
        <w:rPr>
          <w:rFonts w:ascii="Times New Roman" w:eastAsiaTheme="minorEastAsia" w:hAnsi="Times New Roman" w:cs="Times New Roman"/>
          <w:b/>
          <w:noProof w:val="0"/>
          <w:kern w:val="2"/>
          <w:sz w:val="22"/>
          <w:szCs w:val="22"/>
          <w:lang w:eastAsia="ja-JP"/>
        </w:rPr>
        <w:t xml:space="preserve"> tables</w:t>
      </w:r>
    </w:p>
    <w:p w14:paraId="2B42D657" w14:textId="0AA13416" w:rsidR="00DA4309" w:rsidRPr="00794052" w:rsidRDefault="00DA4309" w:rsidP="00DA4309">
      <w:pPr>
        <w:pStyle w:val="ListParagraph"/>
        <w:numPr>
          <w:ilvl w:val="0"/>
          <w:numId w:val="46"/>
        </w:numPr>
        <w:spacing w:before="60" w:after="60"/>
        <w:ind w:firstLineChars="0"/>
        <w:jc w:val="both"/>
        <w:rPr>
          <w:rFonts w:ascii="Times New Roman" w:eastAsiaTheme="minorEastAsia" w:hAnsi="Times New Roman" w:cs="Times New Roman" w:hint="eastAsia"/>
          <w:b/>
          <w:noProof w:val="0"/>
          <w:kern w:val="2"/>
          <w:sz w:val="22"/>
          <w:szCs w:val="22"/>
          <w:lang w:eastAsia="ja-JP"/>
        </w:rPr>
      </w:pPr>
      <w:r w:rsidRPr="00794052">
        <w:rPr>
          <w:rFonts w:ascii="Times New Roman" w:eastAsiaTheme="minorEastAsia" w:hAnsi="Times New Roman" w:cs="Times New Roman"/>
          <w:b/>
          <w:noProof w:val="0"/>
          <w:kern w:val="2"/>
          <w:sz w:val="22"/>
          <w:szCs w:val="22"/>
          <w:lang w:eastAsia="ja-JP"/>
        </w:rPr>
        <w:t xml:space="preserve">Option 2: Introduce a master </w:t>
      </w:r>
      <w:r w:rsidR="008F192A" w:rsidRPr="00794052">
        <w:rPr>
          <w:rFonts w:ascii="Times New Roman" w:eastAsiaTheme="minorEastAsia" w:hAnsi="Times New Roman" w:cs="Times New Roman" w:hint="eastAsia"/>
          <w:b/>
          <w:noProof w:val="0"/>
          <w:kern w:val="2"/>
          <w:sz w:val="22"/>
          <w:szCs w:val="22"/>
          <w:lang w:eastAsia="ja-JP"/>
        </w:rPr>
        <w:t>MCS</w:t>
      </w:r>
      <w:r w:rsidRPr="00794052">
        <w:rPr>
          <w:rFonts w:ascii="Times New Roman" w:eastAsiaTheme="minorEastAsia" w:hAnsi="Times New Roman" w:cs="Times New Roman"/>
          <w:b/>
          <w:noProof w:val="0"/>
          <w:kern w:val="2"/>
          <w:sz w:val="22"/>
          <w:szCs w:val="22"/>
          <w:lang w:eastAsia="ja-JP"/>
        </w:rPr>
        <w:t xml:space="preserve"> table and configure </w:t>
      </w:r>
      <w:r w:rsidR="008F192A" w:rsidRPr="00794052">
        <w:rPr>
          <w:rFonts w:ascii="Times New Roman" w:eastAsiaTheme="minorEastAsia" w:hAnsi="Times New Roman" w:cs="Times New Roman" w:hint="eastAsia"/>
          <w:b/>
          <w:noProof w:val="0"/>
          <w:kern w:val="2"/>
          <w:sz w:val="22"/>
          <w:szCs w:val="22"/>
          <w:lang w:eastAsia="ja-JP"/>
        </w:rPr>
        <w:t>MCS</w:t>
      </w:r>
      <w:r w:rsidRPr="00794052">
        <w:rPr>
          <w:rFonts w:ascii="Times New Roman" w:eastAsiaTheme="minorEastAsia" w:hAnsi="Times New Roman" w:cs="Times New Roman" w:hint="eastAsia"/>
          <w:b/>
          <w:noProof w:val="0"/>
          <w:kern w:val="2"/>
          <w:sz w:val="22"/>
          <w:szCs w:val="22"/>
          <w:lang w:eastAsia="ja-JP"/>
        </w:rPr>
        <w:t>s</w:t>
      </w:r>
      <w:r w:rsidRPr="00794052">
        <w:rPr>
          <w:rFonts w:ascii="Times New Roman" w:eastAsiaTheme="minorEastAsia" w:hAnsi="Times New Roman" w:cs="Times New Roman"/>
          <w:b/>
          <w:noProof w:val="0"/>
          <w:kern w:val="2"/>
          <w:sz w:val="22"/>
          <w:szCs w:val="22"/>
          <w:lang w:eastAsia="ja-JP"/>
        </w:rPr>
        <w:t xml:space="preserve"> from master table</w:t>
      </w:r>
    </w:p>
    <w:p w14:paraId="3E2593BC" w14:textId="284C1B37" w:rsidR="00DA4309" w:rsidRPr="00794052" w:rsidRDefault="00DA4309" w:rsidP="00DA4309">
      <w:pPr>
        <w:pStyle w:val="ListParagraph"/>
        <w:numPr>
          <w:ilvl w:val="1"/>
          <w:numId w:val="46"/>
        </w:numPr>
        <w:spacing w:before="60" w:after="60"/>
        <w:ind w:firstLineChars="0"/>
        <w:jc w:val="both"/>
        <w:rPr>
          <w:rFonts w:ascii="Times New Roman" w:eastAsiaTheme="minorEastAsia" w:hAnsi="Times New Roman" w:cs="Times New Roman"/>
          <w:b/>
          <w:noProof w:val="0"/>
          <w:kern w:val="2"/>
          <w:sz w:val="22"/>
          <w:szCs w:val="22"/>
          <w:lang w:eastAsia="ja-JP"/>
        </w:rPr>
      </w:pPr>
      <w:r w:rsidRPr="00794052">
        <w:rPr>
          <w:rFonts w:ascii="Times New Roman" w:eastAsiaTheme="minorEastAsia" w:hAnsi="Times New Roman" w:cs="Times New Roman" w:hint="eastAsia"/>
          <w:b/>
          <w:noProof w:val="0"/>
          <w:kern w:val="2"/>
          <w:sz w:val="22"/>
          <w:szCs w:val="22"/>
          <w:lang w:eastAsia="ja-JP"/>
        </w:rPr>
        <w:t xml:space="preserve">Introduce default </w:t>
      </w:r>
      <w:r w:rsidR="008F192A" w:rsidRPr="00794052">
        <w:rPr>
          <w:rFonts w:ascii="Times New Roman" w:eastAsiaTheme="minorEastAsia" w:hAnsi="Times New Roman" w:cs="Times New Roman" w:hint="eastAsia"/>
          <w:b/>
          <w:noProof w:val="0"/>
          <w:kern w:val="2"/>
          <w:sz w:val="22"/>
          <w:szCs w:val="22"/>
          <w:lang w:eastAsia="ja-JP"/>
        </w:rPr>
        <w:t>MCS</w:t>
      </w:r>
      <w:r w:rsidRPr="00794052">
        <w:rPr>
          <w:rFonts w:ascii="Times New Roman" w:eastAsiaTheme="minorEastAsia" w:hAnsi="Times New Roman" w:cs="Times New Roman" w:hint="eastAsia"/>
          <w:b/>
          <w:noProof w:val="0"/>
          <w:kern w:val="2"/>
          <w:sz w:val="22"/>
          <w:szCs w:val="22"/>
          <w:lang w:eastAsia="ja-JP"/>
        </w:rPr>
        <w:t xml:space="preserve"> table(s)</w:t>
      </w:r>
    </w:p>
    <w:p w14:paraId="4CACB837" w14:textId="57A7D1FC" w:rsidR="008F192A" w:rsidRPr="00794052" w:rsidRDefault="00794052" w:rsidP="00B043B9">
      <w:pPr>
        <w:spacing w:before="60" w:after="60"/>
        <w:jc w:val="both"/>
        <w:rPr>
          <w:rFonts w:eastAsia="ＭＳ 明朝" w:hint="eastAsia"/>
          <w:b/>
          <w:sz w:val="22"/>
          <w:szCs w:val="22"/>
          <w:lang w:eastAsia="ja-JP"/>
        </w:rPr>
      </w:pPr>
      <w:r w:rsidRPr="00794052">
        <w:rPr>
          <w:rFonts w:eastAsia="ＭＳ 明朝"/>
          <w:b/>
          <w:sz w:val="22"/>
          <w:szCs w:val="22"/>
          <w:lang w:eastAsia="ja-JP"/>
        </w:rPr>
        <w:t xml:space="preserve">Proposal </w:t>
      </w:r>
      <w:r w:rsidRPr="00794052">
        <w:rPr>
          <w:rFonts w:eastAsia="ＭＳ 明朝" w:hint="eastAsia"/>
          <w:b/>
          <w:sz w:val="22"/>
          <w:szCs w:val="22"/>
          <w:lang w:eastAsia="ja-JP"/>
        </w:rPr>
        <w:t>5</w:t>
      </w:r>
      <w:r w:rsidRPr="00794052">
        <w:rPr>
          <w:rFonts w:eastAsia="ＭＳ 明朝"/>
          <w:b/>
          <w:sz w:val="22"/>
          <w:szCs w:val="22"/>
          <w:lang w:eastAsia="ja-JP"/>
        </w:rPr>
        <w:t xml:space="preserve">: </w:t>
      </w:r>
      <w:r w:rsidRPr="00794052">
        <w:rPr>
          <w:rFonts w:eastAsia="ＭＳ 明朝" w:hint="eastAsia"/>
          <w:b/>
          <w:sz w:val="22"/>
          <w:szCs w:val="22"/>
          <w:lang w:eastAsia="ja-JP"/>
        </w:rPr>
        <w:t>For UL grant, RV is separately indicated with MCS</w:t>
      </w:r>
      <w:r w:rsidRPr="00794052">
        <w:rPr>
          <w:rFonts w:eastAsia="ＭＳ 明朝"/>
          <w:b/>
          <w:sz w:val="22"/>
          <w:szCs w:val="22"/>
          <w:lang w:eastAsia="ja-JP"/>
        </w:rPr>
        <w:t>.</w:t>
      </w:r>
    </w:p>
    <w:p w14:paraId="1E5AF0B6" w14:textId="77777777" w:rsidR="0041628A" w:rsidRPr="00794052" w:rsidRDefault="0041628A" w:rsidP="00D16DA0">
      <w:pPr>
        <w:pStyle w:val="Heading1"/>
        <w:ind w:left="432" w:hanging="432"/>
        <w:rPr>
          <w:b/>
          <w:sz w:val="24"/>
          <w:szCs w:val="22"/>
        </w:rPr>
      </w:pPr>
      <w:r w:rsidRPr="00794052">
        <w:rPr>
          <w:rFonts w:hint="eastAsia"/>
          <w:b/>
          <w:sz w:val="24"/>
          <w:szCs w:val="22"/>
        </w:rPr>
        <w:t>Summary</w:t>
      </w:r>
    </w:p>
    <w:p w14:paraId="21D1428C" w14:textId="203B9F5E" w:rsidR="00C44F8A" w:rsidRPr="00794052" w:rsidRDefault="00E656F8" w:rsidP="00DA4B2F">
      <w:pPr>
        <w:spacing w:after="120"/>
        <w:jc w:val="both"/>
        <w:rPr>
          <w:rFonts w:eastAsia="ＭＳ 明朝" w:hint="eastAsia"/>
          <w:noProof w:val="0"/>
          <w:kern w:val="2"/>
          <w:sz w:val="22"/>
          <w:szCs w:val="22"/>
          <w:lang w:eastAsia="ja-JP"/>
        </w:rPr>
      </w:pPr>
      <w:r w:rsidRPr="00794052">
        <w:rPr>
          <w:rFonts w:hint="eastAsia"/>
          <w:sz w:val="22"/>
          <w:szCs w:val="22"/>
          <w:lang w:eastAsia="ja-JP"/>
        </w:rPr>
        <w:t xml:space="preserve">In this contribution, </w:t>
      </w:r>
      <w:r w:rsidR="00DA2218" w:rsidRPr="00794052">
        <w:rPr>
          <w:rFonts w:eastAsia="SimSun" w:hint="eastAsia"/>
          <w:noProof w:val="0"/>
          <w:kern w:val="2"/>
          <w:sz w:val="22"/>
          <w:szCs w:val="22"/>
          <w:lang w:eastAsia="zh-CN"/>
        </w:rPr>
        <w:t xml:space="preserve">we </w:t>
      </w:r>
      <w:r w:rsidR="00DA2218" w:rsidRPr="00794052">
        <w:rPr>
          <w:rFonts w:eastAsiaTheme="minorEastAsia" w:hint="eastAsia"/>
          <w:noProof w:val="0"/>
          <w:kern w:val="2"/>
          <w:sz w:val="22"/>
          <w:szCs w:val="22"/>
          <w:lang w:eastAsia="ja-JP"/>
        </w:rPr>
        <w:t xml:space="preserve">presented general views on </w:t>
      </w:r>
      <w:r w:rsidR="008B04A5" w:rsidRPr="00794052">
        <w:rPr>
          <w:rFonts w:eastAsiaTheme="minorEastAsia" w:hint="eastAsia"/>
          <w:noProof w:val="0"/>
          <w:kern w:val="2"/>
          <w:sz w:val="22"/>
          <w:szCs w:val="22"/>
          <w:lang w:eastAsia="ja-JP"/>
        </w:rPr>
        <w:t>CSI-</w:t>
      </w:r>
      <w:r w:rsidR="00DA64F5" w:rsidRPr="00794052">
        <w:rPr>
          <w:rFonts w:eastAsiaTheme="minorEastAsia" w:hint="eastAsia"/>
          <w:noProof w:val="0"/>
          <w:kern w:val="2"/>
          <w:sz w:val="22"/>
          <w:szCs w:val="22"/>
          <w:lang w:eastAsia="ja-JP"/>
        </w:rPr>
        <w:t xml:space="preserve">RS </w:t>
      </w:r>
      <w:r w:rsidR="008B04A5" w:rsidRPr="00794052">
        <w:rPr>
          <w:rFonts w:eastAsiaTheme="minorEastAsia" w:hint="eastAsia"/>
          <w:noProof w:val="0"/>
          <w:kern w:val="2"/>
          <w:sz w:val="22"/>
          <w:szCs w:val="22"/>
          <w:lang w:eastAsia="ja-JP"/>
        </w:rPr>
        <w:t>design</w:t>
      </w:r>
      <w:r w:rsidR="00DA64F5" w:rsidRPr="00794052">
        <w:rPr>
          <w:rFonts w:eastAsiaTheme="minorEastAsia" w:hint="eastAsia"/>
          <w:noProof w:val="0"/>
          <w:kern w:val="2"/>
          <w:sz w:val="22"/>
          <w:szCs w:val="22"/>
          <w:lang w:eastAsia="ja-JP"/>
        </w:rPr>
        <w:t xml:space="preserve"> for </w:t>
      </w:r>
      <w:r w:rsidR="00EC4500" w:rsidRPr="00794052">
        <w:rPr>
          <w:rFonts w:eastAsiaTheme="minorEastAsia" w:hint="eastAsia"/>
          <w:noProof w:val="0"/>
          <w:kern w:val="2"/>
          <w:sz w:val="22"/>
          <w:szCs w:val="22"/>
          <w:lang w:eastAsia="ja-JP"/>
        </w:rPr>
        <w:t>CSI acquisition</w:t>
      </w:r>
      <w:r w:rsidR="00DA2218" w:rsidRPr="00794052">
        <w:rPr>
          <w:rFonts w:eastAsia="SimSun" w:hint="eastAsia"/>
          <w:noProof w:val="0"/>
          <w:kern w:val="2"/>
          <w:sz w:val="22"/>
          <w:szCs w:val="22"/>
          <w:lang w:eastAsia="zh-CN"/>
        </w:rPr>
        <w:t>.</w:t>
      </w:r>
      <w:r w:rsidR="00E634AF" w:rsidRPr="00794052">
        <w:rPr>
          <w:rFonts w:eastAsiaTheme="minorEastAsia" w:hint="eastAsia"/>
          <w:noProof w:val="0"/>
          <w:kern w:val="2"/>
          <w:sz w:val="22"/>
          <w:szCs w:val="22"/>
          <w:lang w:eastAsia="ja-JP"/>
        </w:rPr>
        <w:t xml:space="preserve"> </w:t>
      </w:r>
      <w:r w:rsidR="00C07F8E" w:rsidRPr="00794052">
        <w:rPr>
          <w:rFonts w:eastAsia="SimSun"/>
          <w:noProof w:val="0"/>
          <w:kern w:val="2"/>
          <w:sz w:val="22"/>
          <w:szCs w:val="22"/>
          <w:lang w:eastAsia="zh-CN"/>
        </w:rPr>
        <w:t xml:space="preserve">Based on </w:t>
      </w:r>
      <w:r w:rsidR="00C07F8E" w:rsidRPr="00794052">
        <w:rPr>
          <w:rFonts w:eastAsia="ＭＳ 明朝" w:hint="eastAsia"/>
          <w:noProof w:val="0"/>
          <w:kern w:val="2"/>
          <w:sz w:val="22"/>
          <w:szCs w:val="22"/>
          <w:lang w:eastAsia="ja-JP"/>
        </w:rPr>
        <w:t>the discussion</w:t>
      </w:r>
      <w:r w:rsidR="00C07F8E" w:rsidRPr="00794052">
        <w:rPr>
          <w:rFonts w:eastAsia="SimSun"/>
          <w:noProof w:val="0"/>
          <w:kern w:val="2"/>
          <w:sz w:val="22"/>
          <w:szCs w:val="22"/>
          <w:lang w:eastAsia="zh-CN"/>
        </w:rPr>
        <w:t xml:space="preserve">, we made the following </w:t>
      </w:r>
      <w:r w:rsidR="003A3C93" w:rsidRPr="00794052">
        <w:rPr>
          <w:rFonts w:eastAsiaTheme="minorEastAsia" w:hint="eastAsia"/>
          <w:noProof w:val="0"/>
          <w:kern w:val="2"/>
          <w:sz w:val="22"/>
          <w:szCs w:val="22"/>
          <w:lang w:eastAsia="ja-JP"/>
        </w:rPr>
        <w:t xml:space="preserve">observations and </w:t>
      </w:r>
      <w:r w:rsidR="00C07F8E" w:rsidRPr="00794052">
        <w:rPr>
          <w:rFonts w:eastAsia="ＭＳ 明朝" w:hint="eastAsia"/>
          <w:noProof w:val="0"/>
          <w:kern w:val="2"/>
          <w:sz w:val="22"/>
          <w:szCs w:val="22"/>
          <w:lang w:eastAsia="ja-JP"/>
        </w:rPr>
        <w:t>proposals.</w:t>
      </w:r>
    </w:p>
    <w:p w14:paraId="7759BEAA" w14:textId="77777777" w:rsidR="00794052" w:rsidRPr="00794052" w:rsidRDefault="00794052" w:rsidP="00794052">
      <w:pPr>
        <w:spacing w:before="60" w:after="60"/>
        <w:jc w:val="both"/>
        <w:rPr>
          <w:rFonts w:eastAsiaTheme="minorEastAsia" w:hint="eastAsia"/>
          <w:b/>
          <w:noProof w:val="0"/>
          <w:kern w:val="2"/>
          <w:sz w:val="22"/>
          <w:szCs w:val="22"/>
          <w:lang w:eastAsia="ja-JP"/>
        </w:rPr>
      </w:pPr>
      <w:r w:rsidRPr="00794052">
        <w:rPr>
          <w:rFonts w:eastAsiaTheme="minorEastAsia" w:hint="eastAsia"/>
          <w:b/>
          <w:noProof w:val="0"/>
          <w:kern w:val="2"/>
          <w:sz w:val="22"/>
          <w:szCs w:val="22"/>
          <w:lang w:eastAsia="ja-JP"/>
        </w:rPr>
        <w:t>Proposal 1: CQI table is 4 bits.</w:t>
      </w:r>
    </w:p>
    <w:p w14:paraId="48F47CBD" w14:textId="77777777" w:rsidR="00794052" w:rsidRPr="00794052" w:rsidRDefault="00794052" w:rsidP="00794052">
      <w:pPr>
        <w:pStyle w:val="ListParagraph"/>
        <w:numPr>
          <w:ilvl w:val="0"/>
          <w:numId w:val="46"/>
        </w:numPr>
        <w:spacing w:before="60" w:after="60"/>
        <w:ind w:firstLineChars="0"/>
        <w:jc w:val="both"/>
        <w:rPr>
          <w:rFonts w:ascii="Times New Roman" w:eastAsiaTheme="minorEastAsia" w:hAnsi="Times New Roman" w:cs="Times New Roman"/>
          <w:b/>
          <w:noProof w:val="0"/>
          <w:kern w:val="2"/>
          <w:sz w:val="22"/>
          <w:szCs w:val="22"/>
          <w:lang w:eastAsia="ja-JP"/>
        </w:rPr>
      </w:pPr>
      <w:r w:rsidRPr="00794052">
        <w:rPr>
          <w:rFonts w:eastAsiaTheme="minorEastAsia" w:hint="eastAsia"/>
          <w:b/>
          <w:noProof w:val="0"/>
          <w:kern w:val="2"/>
          <w:sz w:val="22"/>
          <w:szCs w:val="22"/>
          <w:lang w:eastAsia="ja-JP"/>
        </w:rPr>
        <w:t xml:space="preserve"> </w:t>
      </w:r>
      <w:r w:rsidRPr="00794052">
        <w:rPr>
          <w:rFonts w:ascii="Times New Roman" w:eastAsiaTheme="minorEastAsia" w:hAnsi="Times New Roman" w:cs="Times New Roman" w:hint="eastAsia"/>
          <w:b/>
          <w:noProof w:val="0"/>
          <w:kern w:val="2"/>
          <w:sz w:val="22"/>
          <w:szCs w:val="22"/>
          <w:lang w:eastAsia="ja-JP"/>
        </w:rPr>
        <w:t>FFS: Support of other values, e.g., for indoor and URLLC scenarios.</w:t>
      </w:r>
    </w:p>
    <w:p w14:paraId="49FD20B4" w14:textId="77777777" w:rsidR="00794052" w:rsidRPr="00794052" w:rsidRDefault="00794052" w:rsidP="00794052">
      <w:pPr>
        <w:spacing w:before="60" w:after="60"/>
        <w:jc w:val="both"/>
        <w:rPr>
          <w:rFonts w:eastAsiaTheme="minorEastAsia" w:hint="eastAsia"/>
          <w:b/>
          <w:noProof w:val="0"/>
          <w:kern w:val="2"/>
          <w:sz w:val="22"/>
          <w:szCs w:val="22"/>
          <w:lang w:eastAsia="ja-JP"/>
        </w:rPr>
      </w:pPr>
      <w:r w:rsidRPr="00794052">
        <w:rPr>
          <w:rFonts w:eastAsiaTheme="minorEastAsia" w:hint="eastAsia"/>
          <w:b/>
          <w:noProof w:val="0"/>
          <w:kern w:val="2"/>
          <w:sz w:val="22"/>
          <w:szCs w:val="22"/>
          <w:lang w:eastAsia="ja-JP"/>
        </w:rPr>
        <w:t>Proposal 2: Option 2 is supported for NR CQI table.</w:t>
      </w:r>
    </w:p>
    <w:p w14:paraId="0EDC6AC4" w14:textId="77777777" w:rsidR="00794052" w:rsidRPr="00794052" w:rsidRDefault="00794052" w:rsidP="00794052">
      <w:pPr>
        <w:pStyle w:val="ListParagraph"/>
        <w:numPr>
          <w:ilvl w:val="0"/>
          <w:numId w:val="46"/>
        </w:numPr>
        <w:spacing w:before="60" w:after="60"/>
        <w:ind w:firstLineChars="0"/>
        <w:jc w:val="both"/>
        <w:rPr>
          <w:rFonts w:ascii="Times New Roman" w:eastAsiaTheme="minorEastAsia" w:hAnsi="Times New Roman" w:cs="Times New Roman"/>
          <w:b/>
          <w:noProof w:val="0"/>
          <w:kern w:val="2"/>
          <w:sz w:val="22"/>
          <w:szCs w:val="22"/>
          <w:lang w:eastAsia="ja-JP"/>
        </w:rPr>
      </w:pPr>
      <w:r w:rsidRPr="00794052">
        <w:rPr>
          <w:rFonts w:ascii="Times New Roman" w:eastAsiaTheme="minorEastAsia" w:hAnsi="Times New Roman" w:cs="Times New Roman"/>
          <w:b/>
          <w:noProof w:val="0"/>
          <w:kern w:val="2"/>
          <w:sz w:val="22"/>
          <w:szCs w:val="22"/>
          <w:lang w:eastAsia="ja-JP"/>
        </w:rPr>
        <w:t xml:space="preserve">Option 1: Introduce multiple </w:t>
      </w:r>
      <w:r w:rsidRPr="00794052">
        <w:rPr>
          <w:rFonts w:ascii="Times New Roman" w:eastAsiaTheme="minorEastAsia" w:hAnsi="Times New Roman" w:cs="Times New Roman" w:hint="eastAsia"/>
          <w:b/>
          <w:noProof w:val="0"/>
          <w:kern w:val="2"/>
          <w:sz w:val="22"/>
          <w:szCs w:val="22"/>
          <w:lang w:eastAsia="ja-JP"/>
        </w:rPr>
        <w:t>CQI</w:t>
      </w:r>
      <w:r w:rsidRPr="00794052">
        <w:rPr>
          <w:rFonts w:ascii="Times New Roman" w:eastAsiaTheme="minorEastAsia" w:hAnsi="Times New Roman" w:cs="Times New Roman"/>
          <w:b/>
          <w:noProof w:val="0"/>
          <w:kern w:val="2"/>
          <w:sz w:val="22"/>
          <w:szCs w:val="22"/>
          <w:lang w:eastAsia="ja-JP"/>
        </w:rPr>
        <w:t xml:space="preserve"> tables</w:t>
      </w:r>
    </w:p>
    <w:p w14:paraId="38F89EB8" w14:textId="77777777" w:rsidR="00794052" w:rsidRPr="00794052" w:rsidRDefault="00794052" w:rsidP="00794052">
      <w:pPr>
        <w:pStyle w:val="ListParagraph"/>
        <w:numPr>
          <w:ilvl w:val="0"/>
          <w:numId w:val="46"/>
        </w:numPr>
        <w:spacing w:before="60" w:after="60"/>
        <w:ind w:firstLineChars="0"/>
        <w:jc w:val="both"/>
        <w:rPr>
          <w:rFonts w:ascii="Times New Roman" w:eastAsiaTheme="minorEastAsia" w:hAnsi="Times New Roman" w:cs="Times New Roman" w:hint="eastAsia"/>
          <w:b/>
          <w:noProof w:val="0"/>
          <w:kern w:val="2"/>
          <w:sz w:val="22"/>
          <w:szCs w:val="22"/>
          <w:lang w:eastAsia="ja-JP"/>
        </w:rPr>
      </w:pPr>
      <w:r w:rsidRPr="00794052">
        <w:rPr>
          <w:rFonts w:ascii="Times New Roman" w:eastAsiaTheme="minorEastAsia" w:hAnsi="Times New Roman" w:cs="Times New Roman"/>
          <w:b/>
          <w:noProof w:val="0"/>
          <w:kern w:val="2"/>
          <w:sz w:val="22"/>
          <w:szCs w:val="22"/>
          <w:lang w:eastAsia="ja-JP"/>
        </w:rPr>
        <w:t xml:space="preserve">Option 2: Introduce a master </w:t>
      </w:r>
      <w:r w:rsidRPr="00794052">
        <w:rPr>
          <w:rFonts w:ascii="Times New Roman" w:eastAsiaTheme="minorEastAsia" w:hAnsi="Times New Roman" w:cs="Times New Roman" w:hint="eastAsia"/>
          <w:b/>
          <w:noProof w:val="0"/>
          <w:kern w:val="2"/>
          <w:sz w:val="22"/>
          <w:szCs w:val="22"/>
          <w:lang w:eastAsia="ja-JP"/>
        </w:rPr>
        <w:t>CQI</w:t>
      </w:r>
      <w:r w:rsidRPr="00794052">
        <w:rPr>
          <w:rFonts w:ascii="Times New Roman" w:eastAsiaTheme="minorEastAsia" w:hAnsi="Times New Roman" w:cs="Times New Roman"/>
          <w:b/>
          <w:noProof w:val="0"/>
          <w:kern w:val="2"/>
          <w:sz w:val="22"/>
          <w:szCs w:val="22"/>
          <w:lang w:eastAsia="ja-JP"/>
        </w:rPr>
        <w:t xml:space="preserve"> table and configure </w:t>
      </w:r>
      <w:r w:rsidRPr="00794052">
        <w:rPr>
          <w:rFonts w:ascii="Times New Roman" w:eastAsiaTheme="minorEastAsia" w:hAnsi="Times New Roman" w:cs="Times New Roman" w:hint="eastAsia"/>
          <w:b/>
          <w:noProof w:val="0"/>
          <w:kern w:val="2"/>
          <w:sz w:val="22"/>
          <w:szCs w:val="22"/>
          <w:lang w:eastAsia="ja-JP"/>
        </w:rPr>
        <w:t>CQIs</w:t>
      </w:r>
      <w:r w:rsidRPr="00794052">
        <w:rPr>
          <w:rFonts w:ascii="Times New Roman" w:eastAsiaTheme="minorEastAsia" w:hAnsi="Times New Roman" w:cs="Times New Roman"/>
          <w:b/>
          <w:noProof w:val="0"/>
          <w:kern w:val="2"/>
          <w:sz w:val="22"/>
          <w:szCs w:val="22"/>
          <w:lang w:eastAsia="ja-JP"/>
        </w:rPr>
        <w:t xml:space="preserve"> from master table</w:t>
      </w:r>
    </w:p>
    <w:p w14:paraId="148B771D" w14:textId="77777777" w:rsidR="00794052" w:rsidRPr="00794052" w:rsidRDefault="00794052" w:rsidP="00794052">
      <w:pPr>
        <w:spacing w:before="60" w:after="60"/>
        <w:jc w:val="both"/>
        <w:rPr>
          <w:rFonts w:eastAsiaTheme="minorEastAsia"/>
          <w:noProof w:val="0"/>
          <w:kern w:val="2"/>
          <w:sz w:val="22"/>
          <w:szCs w:val="22"/>
          <w:lang w:eastAsia="ja-JP"/>
        </w:rPr>
      </w:pPr>
      <w:r w:rsidRPr="00794052">
        <w:rPr>
          <w:rFonts w:eastAsiaTheme="minorEastAsia" w:hint="eastAsia"/>
          <w:b/>
          <w:noProof w:val="0"/>
          <w:kern w:val="2"/>
          <w:sz w:val="22"/>
          <w:szCs w:val="22"/>
          <w:lang w:eastAsia="ja-JP"/>
        </w:rPr>
        <w:t xml:space="preserve">Proposal 3: Multiple </w:t>
      </w:r>
      <w:proofErr w:type="gramStart"/>
      <w:r w:rsidRPr="00794052">
        <w:rPr>
          <w:rFonts w:eastAsiaTheme="minorEastAsia" w:hint="eastAsia"/>
          <w:b/>
          <w:noProof w:val="0"/>
          <w:kern w:val="2"/>
          <w:sz w:val="22"/>
          <w:szCs w:val="22"/>
          <w:lang w:eastAsia="ja-JP"/>
        </w:rPr>
        <w:t>target</w:t>
      </w:r>
      <w:proofErr w:type="gramEnd"/>
      <w:r w:rsidRPr="00794052">
        <w:rPr>
          <w:rFonts w:eastAsiaTheme="minorEastAsia" w:hint="eastAsia"/>
          <w:b/>
          <w:noProof w:val="0"/>
          <w:kern w:val="2"/>
          <w:sz w:val="22"/>
          <w:szCs w:val="22"/>
          <w:lang w:eastAsia="ja-JP"/>
        </w:rPr>
        <w:t xml:space="preserve"> BLER are supported for NR. </w:t>
      </w:r>
    </w:p>
    <w:p w14:paraId="08F732B4" w14:textId="77777777" w:rsidR="00794052" w:rsidRPr="00794052" w:rsidRDefault="00794052" w:rsidP="00794052">
      <w:pPr>
        <w:spacing w:before="60" w:after="60"/>
        <w:jc w:val="both"/>
        <w:rPr>
          <w:rFonts w:eastAsiaTheme="minorEastAsia" w:hint="eastAsia"/>
          <w:b/>
          <w:noProof w:val="0"/>
          <w:kern w:val="2"/>
          <w:sz w:val="22"/>
          <w:szCs w:val="22"/>
          <w:lang w:eastAsia="ja-JP"/>
        </w:rPr>
      </w:pPr>
      <w:r w:rsidRPr="00794052">
        <w:rPr>
          <w:rFonts w:eastAsiaTheme="minorEastAsia" w:hint="eastAsia"/>
          <w:b/>
          <w:noProof w:val="0"/>
          <w:kern w:val="2"/>
          <w:sz w:val="22"/>
          <w:szCs w:val="22"/>
          <w:lang w:eastAsia="ja-JP"/>
        </w:rPr>
        <w:t>Proposal 4: Option 2 is supported for NR MCS table.</w:t>
      </w:r>
    </w:p>
    <w:p w14:paraId="0E60D72B" w14:textId="77777777" w:rsidR="00794052" w:rsidRPr="00794052" w:rsidRDefault="00794052" w:rsidP="00794052">
      <w:pPr>
        <w:pStyle w:val="ListParagraph"/>
        <w:numPr>
          <w:ilvl w:val="0"/>
          <w:numId w:val="46"/>
        </w:numPr>
        <w:spacing w:before="60" w:after="60"/>
        <w:ind w:firstLineChars="0"/>
        <w:jc w:val="both"/>
        <w:rPr>
          <w:rFonts w:ascii="Times New Roman" w:eastAsiaTheme="minorEastAsia" w:hAnsi="Times New Roman" w:cs="Times New Roman"/>
          <w:b/>
          <w:noProof w:val="0"/>
          <w:kern w:val="2"/>
          <w:sz w:val="22"/>
          <w:szCs w:val="22"/>
          <w:lang w:eastAsia="ja-JP"/>
        </w:rPr>
      </w:pPr>
      <w:r w:rsidRPr="00794052">
        <w:rPr>
          <w:rFonts w:ascii="Times New Roman" w:eastAsiaTheme="minorEastAsia" w:hAnsi="Times New Roman" w:cs="Times New Roman"/>
          <w:b/>
          <w:noProof w:val="0"/>
          <w:kern w:val="2"/>
          <w:sz w:val="22"/>
          <w:szCs w:val="22"/>
          <w:lang w:eastAsia="ja-JP"/>
        </w:rPr>
        <w:t xml:space="preserve">Option 1: Introduce multiple </w:t>
      </w:r>
      <w:r w:rsidRPr="00794052">
        <w:rPr>
          <w:rFonts w:ascii="Times New Roman" w:eastAsiaTheme="minorEastAsia" w:hAnsi="Times New Roman" w:cs="Times New Roman" w:hint="eastAsia"/>
          <w:b/>
          <w:noProof w:val="0"/>
          <w:kern w:val="2"/>
          <w:sz w:val="22"/>
          <w:szCs w:val="22"/>
          <w:lang w:eastAsia="ja-JP"/>
        </w:rPr>
        <w:t>MCS</w:t>
      </w:r>
      <w:r w:rsidRPr="00794052">
        <w:rPr>
          <w:rFonts w:ascii="Times New Roman" w:eastAsiaTheme="minorEastAsia" w:hAnsi="Times New Roman" w:cs="Times New Roman"/>
          <w:b/>
          <w:noProof w:val="0"/>
          <w:kern w:val="2"/>
          <w:sz w:val="22"/>
          <w:szCs w:val="22"/>
          <w:lang w:eastAsia="ja-JP"/>
        </w:rPr>
        <w:t xml:space="preserve"> tables</w:t>
      </w:r>
    </w:p>
    <w:p w14:paraId="342B53CE" w14:textId="77777777" w:rsidR="00794052" w:rsidRPr="00794052" w:rsidRDefault="00794052" w:rsidP="00794052">
      <w:pPr>
        <w:pStyle w:val="ListParagraph"/>
        <w:numPr>
          <w:ilvl w:val="0"/>
          <w:numId w:val="46"/>
        </w:numPr>
        <w:spacing w:before="60" w:after="60"/>
        <w:ind w:firstLineChars="0"/>
        <w:jc w:val="both"/>
        <w:rPr>
          <w:rFonts w:ascii="Times New Roman" w:eastAsiaTheme="minorEastAsia" w:hAnsi="Times New Roman" w:cs="Times New Roman" w:hint="eastAsia"/>
          <w:b/>
          <w:noProof w:val="0"/>
          <w:kern w:val="2"/>
          <w:sz w:val="22"/>
          <w:szCs w:val="22"/>
          <w:lang w:eastAsia="ja-JP"/>
        </w:rPr>
      </w:pPr>
      <w:r w:rsidRPr="00794052">
        <w:rPr>
          <w:rFonts w:ascii="Times New Roman" w:eastAsiaTheme="minorEastAsia" w:hAnsi="Times New Roman" w:cs="Times New Roman"/>
          <w:b/>
          <w:noProof w:val="0"/>
          <w:kern w:val="2"/>
          <w:sz w:val="22"/>
          <w:szCs w:val="22"/>
          <w:lang w:eastAsia="ja-JP"/>
        </w:rPr>
        <w:t xml:space="preserve">Option 2: Introduce a master </w:t>
      </w:r>
      <w:r w:rsidRPr="00794052">
        <w:rPr>
          <w:rFonts w:ascii="Times New Roman" w:eastAsiaTheme="minorEastAsia" w:hAnsi="Times New Roman" w:cs="Times New Roman" w:hint="eastAsia"/>
          <w:b/>
          <w:noProof w:val="0"/>
          <w:kern w:val="2"/>
          <w:sz w:val="22"/>
          <w:szCs w:val="22"/>
          <w:lang w:eastAsia="ja-JP"/>
        </w:rPr>
        <w:t>MCS</w:t>
      </w:r>
      <w:r w:rsidRPr="00794052">
        <w:rPr>
          <w:rFonts w:ascii="Times New Roman" w:eastAsiaTheme="minorEastAsia" w:hAnsi="Times New Roman" w:cs="Times New Roman"/>
          <w:b/>
          <w:noProof w:val="0"/>
          <w:kern w:val="2"/>
          <w:sz w:val="22"/>
          <w:szCs w:val="22"/>
          <w:lang w:eastAsia="ja-JP"/>
        </w:rPr>
        <w:t xml:space="preserve"> table and configure </w:t>
      </w:r>
      <w:r w:rsidRPr="00794052">
        <w:rPr>
          <w:rFonts w:ascii="Times New Roman" w:eastAsiaTheme="minorEastAsia" w:hAnsi="Times New Roman" w:cs="Times New Roman" w:hint="eastAsia"/>
          <w:b/>
          <w:noProof w:val="0"/>
          <w:kern w:val="2"/>
          <w:sz w:val="22"/>
          <w:szCs w:val="22"/>
          <w:lang w:eastAsia="ja-JP"/>
        </w:rPr>
        <w:t>MCSs</w:t>
      </w:r>
      <w:r w:rsidRPr="00794052">
        <w:rPr>
          <w:rFonts w:ascii="Times New Roman" w:eastAsiaTheme="minorEastAsia" w:hAnsi="Times New Roman" w:cs="Times New Roman"/>
          <w:b/>
          <w:noProof w:val="0"/>
          <w:kern w:val="2"/>
          <w:sz w:val="22"/>
          <w:szCs w:val="22"/>
          <w:lang w:eastAsia="ja-JP"/>
        </w:rPr>
        <w:t xml:space="preserve"> from master table</w:t>
      </w:r>
    </w:p>
    <w:p w14:paraId="7D3ACEBD" w14:textId="77777777" w:rsidR="00794052" w:rsidRPr="00794052" w:rsidRDefault="00794052" w:rsidP="00794052">
      <w:pPr>
        <w:pStyle w:val="ListParagraph"/>
        <w:numPr>
          <w:ilvl w:val="1"/>
          <w:numId w:val="46"/>
        </w:numPr>
        <w:spacing w:before="60" w:after="60"/>
        <w:ind w:firstLineChars="0"/>
        <w:jc w:val="both"/>
        <w:rPr>
          <w:rFonts w:ascii="Times New Roman" w:eastAsiaTheme="minorEastAsia" w:hAnsi="Times New Roman" w:cs="Times New Roman"/>
          <w:b/>
          <w:noProof w:val="0"/>
          <w:kern w:val="2"/>
          <w:sz w:val="22"/>
          <w:szCs w:val="22"/>
          <w:lang w:eastAsia="ja-JP"/>
        </w:rPr>
      </w:pPr>
      <w:r w:rsidRPr="00794052">
        <w:rPr>
          <w:rFonts w:ascii="Times New Roman" w:eastAsiaTheme="minorEastAsia" w:hAnsi="Times New Roman" w:cs="Times New Roman" w:hint="eastAsia"/>
          <w:b/>
          <w:noProof w:val="0"/>
          <w:kern w:val="2"/>
          <w:sz w:val="22"/>
          <w:szCs w:val="22"/>
          <w:lang w:eastAsia="ja-JP"/>
        </w:rPr>
        <w:t>Introduce default MCS table(s)</w:t>
      </w:r>
    </w:p>
    <w:p w14:paraId="22462081" w14:textId="091A696B" w:rsidR="00794052" w:rsidRPr="00794052" w:rsidRDefault="00794052" w:rsidP="00794052">
      <w:pPr>
        <w:spacing w:before="60" w:after="60"/>
        <w:jc w:val="both"/>
        <w:rPr>
          <w:rFonts w:eastAsia="ＭＳ 明朝"/>
          <w:b/>
          <w:sz w:val="22"/>
          <w:szCs w:val="22"/>
          <w:lang w:eastAsia="ja-JP"/>
        </w:rPr>
      </w:pPr>
      <w:r w:rsidRPr="00794052">
        <w:rPr>
          <w:rFonts w:eastAsia="ＭＳ 明朝"/>
          <w:b/>
          <w:sz w:val="22"/>
          <w:szCs w:val="22"/>
          <w:lang w:eastAsia="ja-JP"/>
        </w:rPr>
        <w:t xml:space="preserve">Proposal </w:t>
      </w:r>
      <w:r w:rsidRPr="00794052">
        <w:rPr>
          <w:rFonts w:eastAsia="ＭＳ 明朝" w:hint="eastAsia"/>
          <w:b/>
          <w:sz w:val="22"/>
          <w:szCs w:val="22"/>
          <w:lang w:eastAsia="ja-JP"/>
        </w:rPr>
        <w:t>5</w:t>
      </w:r>
      <w:r w:rsidRPr="00794052">
        <w:rPr>
          <w:rFonts w:eastAsia="ＭＳ 明朝"/>
          <w:b/>
          <w:sz w:val="22"/>
          <w:szCs w:val="22"/>
          <w:lang w:eastAsia="ja-JP"/>
        </w:rPr>
        <w:t xml:space="preserve">: </w:t>
      </w:r>
      <w:r w:rsidRPr="00794052">
        <w:rPr>
          <w:rFonts w:eastAsia="ＭＳ 明朝" w:hint="eastAsia"/>
          <w:b/>
          <w:sz w:val="22"/>
          <w:szCs w:val="22"/>
          <w:lang w:eastAsia="ja-JP"/>
        </w:rPr>
        <w:t>For UL grant, RV is separately indicated with MCS</w:t>
      </w:r>
      <w:r w:rsidRPr="00794052">
        <w:rPr>
          <w:rFonts w:eastAsia="ＭＳ 明朝"/>
          <w:b/>
          <w:sz w:val="22"/>
          <w:szCs w:val="22"/>
          <w:lang w:eastAsia="ja-JP"/>
        </w:rPr>
        <w:t>.</w:t>
      </w:r>
    </w:p>
    <w:p w14:paraId="5FC6ECD0" w14:textId="0AB1FDF0" w:rsidR="0041628A" w:rsidRPr="00794052" w:rsidRDefault="0041628A" w:rsidP="00C44F8A">
      <w:pPr>
        <w:pStyle w:val="Heading1"/>
        <w:numPr>
          <w:ilvl w:val="0"/>
          <w:numId w:val="0"/>
        </w:numPr>
        <w:spacing w:after="120"/>
        <w:rPr>
          <w:b/>
          <w:sz w:val="24"/>
          <w:szCs w:val="22"/>
        </w:rPr>
      </w:pPr>
      <w:r w:rsidRPr="00794052">
        <w:rPr>
          <w:b/>
          <w:sz w:val="24"/>
          <w:szCs w:val="22"/>
        </w:rPr>
        <w:t>Reference</w:t>
      </w:r>
      <w:r w:rsidRPr="00794052">
        <w:rPr>
          <w:rFonts w:hint="eastAsia"/>
          <w:b/>
          <w:sz w:val="24"/>
          <w:szCs w:val="22"/>
        </w:rPr>
        <w:t>s</w:t>
      </w:r>
    </w:p>
    <w:p w14:paraId="2BAC4901" w14:textId="249C0229" w:rsidR="00F47D2C" w:rsidRPr="00794052" w:rsidRDefault="000D2519" w:rsidP="00976207">
      <w:pPr>
        <w:widowControl w:val="0"/>
        <w:numPr>
          <w:ilvl w:val="0"/>
          <w:numId w:val="5"/>
        </w:numPr>
        <w:spacing w:after="60"/>
        <w:jc w:val="both"/>
        <w:rPr>
          <w:rFonts w:eastAsia="SimSun"/>
          <w:noProof w:val="0"/>
          <w:sz w:val="22"/>
          <w:szCs w:val="22"/>
        </w:rPr>
      </w:pPr>
      <w:r w:rsidRPr="00794052">
        <w:rPr>
          <w:rFonts w:eastAsiaTheme="minorEastAsia"/>
          <w:noProof w:val="0"/>
          <w:sz w:val="22"/>
          <w:szCs w:val="22"/>
          <w:lang w:eastAsia="ja-JP"/>
        </w:rPr>
        <w:t>3GPP, “Draft Report of 3GPP TSG RAN WG1 #AH_NR</w:t>
      </w:r>
      <w:r w:rsidR="006637E5" w:rsidRPr="00794052">
        <w:rPr>
          <w:rFonts w:eastAsiaTheme="minorEastAsia" w:hint="eastAsia"/>
          <w:noProof w:val="0"/>
          <w:sz w:val="22"/>
          <w:szCs w:val="22"/>
          <w:lang w:eastAsia="ja-JP"/>
        </w:rPr>
        <w:t>3</w:t>
      </w:r>
      <w:r w:rsidRPr="00794052">
        <w:rPr>
          <w:rFonts w:eastAsiaTheme="minorEastAsia"/>
          <w:noProof w:val="0"/>
          <w:sz w:val="22"/>
          <w:szCs w:val="22"/>
          <w:lang w:eastAsia="ja-JP"/>
        </w:rPr>
        <w:t xml:space="preserve"> v</w:t>
      </w:r>
      <w:r w:rsidR="006637E5" w:rsidRPr="00794052">
        <w:rPr>
          <w:rFonts w:eastAsiaTheme="minorEastAsia" w:hint="eastAsia"/>
          <w:noProof w:val="0"/>
          <w:sz w:val="22"/>
          <w:szCs w:val="22"/>
          <w:lang w:eastAsia="ja-JP"/>
        </w:rPr>
        <w:t>0</w:t>
      </w:r>
      <w:r w:rsidRPr="00794052">
        <w:rPr>
          <w:rFonts w:eastAsiaTheme="minorEastAsia"/>
          <w:noProof w:val="0"/>
          <w:sz w:val="22"/>
          <w:szCs w:val="22"/>
          <w:lang w:eastAsia="ja-JP"/>
        </w:rPr>
        <w:t>.</w:t>
      </w:r>
      <w:r w:rsidR="006637E5" w:rsidRPr="00794052">
        <w:rPr>
          <w:rFonts w:eastAsiaTheme="minorEastAsia" w:hint="eastAsia"/>
          <w:noProof w:val="0"/>
          <w:sz w:val="22"/>
          <w:szCs w:val="22"/>
          <w:lang w:eastAsia="ja-JP"/>
        </w:rPr>
        <w:t>1</w:t>
      </w:r>
      <w:r w:rsidRPr="00794052">
        <w:rPr>
          <w:rFonts w:eastAsiaTheme="minorEastAsia"/>
          <w:noProof w:val="0"/>
          <w:sz w:val="22"/>
          <w:szCs w:val="22"/>
          <w:lang w:eastAsia="ja-JP"/>
        </w:rPr>
        <w:t xml:space="preserve">.0,” </w:t>
      </w:r>
      <w:r w:rsidR="006637E5" w:rsidRPr="00794052">
        <w:rPr>
          <w:rFonts w:eastAsiaTheme="minorEastAsia" w:hint="eastAsia"/>
          <w:noProof w:val="0"/>
          <w:sz w:val="22"/>
          <w:szCs w:val="22"/>
          <w:lang w:eastAsia="ja-JP"/>
        </w:rPr>
        <w:t>Oct</w:t>
      </w:r>
      <w:r w:rsidRPr="00794052">
        <w:rPr>
          <w:rFonts w:eastAsiaTheme="minorEastAsia"/>
          <w:noProof w:val="0"/>
          <w:sz w:val="22"/>
          <w:szCs w:val="22"/>
          <w:lang w:eastAsia="ja-JP"/>
        </w:rPr>
        <w:t>. 2017.</w:t>
      </w:r>
    </w:p>
    <w:p w14:paraId="0F500090" w14:textId="66291FB0" w:rsidR="00D42BBD" w:rsidRPr="00794052" w:rsidRDefault="00D42BBD" w:rsidP="00846BB7">
      <w:pPr>
        <w:widowControl w:val="0"/>
        <w:spacing w:after="60"/>
        <w:rPr>
          <w:rFonts w:eastAsia="ＭＳ 明朝"/>
          <w:noProof w:val="0"/>
          <w:sz w:val="22"/>
          <w:szCs w:val="22"/>
          <w:lang w:eastAsia="ja-JP"/>
        </w:rPr>
      </w:pPr>
    </w:p>
    <w:sectPr w:rsidR="00D42BBD" w:rsidRPr="00794052">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FA03A" w14:textId="77777777" w:rsidR="004B748E" w:rsidRDefault="004B748E">
      <w:r>
        <w:separator/>
      </w:r>
    </w:p>
  </w:endnote>
  <w:endnote w:type="continuationSeparator" w:id="0">
    <w:p w14:paraId="702F867B" w14:textId="77777777" w:rsidR="004B748E" w:rsidRDefault="004B748E">
      <w:r>
        <w:continuationSeparator/>
      </w:r>
    </w:p>
  </w:endnote>
  <w:endnote w:type="continuationNotice" w:id="1">
    <w:p w14:paraId="412CB040" w14:textId="77777777" w:rsidR="004B748E" w:rsidRDefault="004B74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D3B3E1" w14:textId="77777777" w:rsidR="00C34ABA" w:rsidRDefault="00C34ABA">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sidR="00794052">
      <w:rPr>
        <w:rStyle w:val="PageNumber"/>
        <w:noProof/>
      </w:rPr>
      <w:t>1</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sidR="00794052">
      <w:rPr>
        <w:rStyle w:val="PageNumber"/>
        <w:noProof/>
      </w:rPr>
      <w:t>2</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7177E2" w14:textId="77777777" w:rsidR="004B748E" w:rsidRDefault="004B748E">
      <w:r>
        <w:separator/>
      </w:r>
    </w:p>
  </w:footnote>
  <w:footnote w:type="continuationSeparator" w:id="0">
    <w:p w14:paraId="0F0E6731" w14:textId="77777777" w:rsidR="004B748E" w:rsidRDefault="004B748E">
      <w:r>
        <w:continuationSeparator/>
      </w:r>
    </w:p>
  </w:footnote>
  <w:footnote w:type="continuationNotice" w:id="1">
    <w:p w14:paraId="3BBF6C69" w14:textId="77777777" w:rsidR="004B748E" w:rsidRDefault="004B748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2">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3">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5E97654"/>
    <w:multiLevelType w:val="hybridMultilevel"/>
    <w:tmpl w:val="8BCC8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7AD242A"/>
    <w:multiLevelType w:val="hybridMultilevel"/>
    <w:tmpl w:val="0FBE5A00"/>
    <w:lvl w:ilvl="0" w:tplc="0AA2636C">
      <w:start w:val="1"/>
      <w:numFmt w:val="bullet"/>
      <w:lvlText w:val="•"/>
      <w:lvlJc w:val="left"/>
      <w:pPr>
        <w:tabs>
          <w:tab w:val="num" w:pos="720"/>
        </w:tabs>
        <w:ind w:left="720" w:hanging="360"/>
      </w:pPr>
      <w:rPr>
        <w:rFonts w:ascii="Arial" w:hAnsi="Arial" w:hint="default"/>
      </w:rPr>
    </w:lvl>
    <w:lvl w:ilvl="1" w:tplc="8FFC35C2">
      <w:numFmt w:val="bullet"/>
      <w:lvlText w:val="–"/>
      <w:lvlJc w:val="left"/>
      <w:pPr>
        <w:tabs>
          <w:tab w:val="num" w:pos="1440"/>
        </w:tabs>
        <w:ind w:left="1440" w:hanging="360"/>
      </w:pPr>
      <w:rPr>
        <w:rFonts w:ascii="Arial" w:hAnsi="Arial" w:hint="default"/>
      </w:rPr>
    </w:lvl>
    <w:lvl w:ilvl="2" w:tplc="BC720902">
      <w:start w:val="1"/>
      <w:numFmt w:val="bullet"/>
      <w:lvlText w:val="•"/>
      <w:lvlJc w:val="left"/>
      <w:pPr>
        <w:tabs>
          <w:tab w:val="num" w:pos="2160"/>
        </w:tabs>
        <w:ind w:left="2160" w:hanging="360"/>
      </w:pPr>
      <w:rPr>
        <w:rFonts w:ascii="Arial" w:hAnsi="Arial" w:hint="default"/>
      </w:rPr>
    </w:lvl>
    <w:lvl w:ilvl="3" w:tplc="CFD2564E" w:tentative="1">
      <w:start w:val="1"/>
      <w:numFmt w:val="bullet"/>
      <w:lvlText w:val="•"/>
      <w:lvlJc w:val="left"/>
      <w:pPr>
        <w:tabs>
          <w:tab w:val="num" w:pos="2880"/>
        </w:tabs>
        <w:ind w:left="2880" w:hanging="360"/>
      </w:pPr>
      <w:rPr>
        <w:rFonts w:ascii="Arial" w:hAnsi="Arial" w:hint="default"/>
      </w:rPr>
    </w:lvl>
    <w:lvl w:ilvl="4" w:tplc="7430BF3C" w:tentative="1">
      <w:start w:val="1"/>
      <w:numFmt w:val="bullet"/>
      <w:lvlText w:val="•"/>
      <w:lvlJc w:val="left"/>
      <w:pPr>
        <w:tabs>
          <w:tab w:val="num" w:pos="3600"/>
        </w:tabs>
        <w:ind w:left="3600" w:hanging="360"/>
      </w:pPr>
      <w:rPr>
        <w:rFonts w:ascii="Arial" w:hAnsi="Arial" w:hint="default"/>
      </w:rPr>
    </w:lvl>
    <w:lvl w:ilvl="5" w:tplc="E2D21E3A" w:tentative="1">
      <w:start w:val="1"/>
      <w:numFmt w:val="bullet"/>
      <w:lvlText w:val="•"/>
      <w:lvlJc w:val="left"/>
      <w:pPr>
        <w:tabs>
          <w:tab w:val="num" w:pos="4320"/>
        </w:tabs>
        <w:ind w:left="4320" w:hanging="360"/>
      </w:pPr>
      <w:rPr>
        <w:rFonts w:ascii="Arial" w:hAnsi="Arial" w:hint="default"/>
      </w:rPr>
    </w:lvl>
    <w:lvl w:ilvl="6" w:tplc="03984E16" w:tentative="1">
      <w:start w:val="1"/>
      <w:numFmt w:val="bullet"/>
      <w:lvlText w:val="•"/>
      <w:lvlJc w:val="left"/>
      <w:pPr>
        <w:tabs>
          <w:tab w:val="num" w:pos="5040"/>
        </w:tabs>
        <w:ind w:left="5040" w:hanging="360"/>
      </w:pPr>
      <w:rPr>
        <w:rFonts w:ascii="Arial" w:hAnsi="Arial" w:hint="default"/>
      </w:rPr>
    </w:lvl>
    <w:lvl w:ilvl="7" w:tplc="271CB5DE" w:tentative="1">
      <w:start w:val="1"/>
      <w:numFmt w:val="bullet"/>
      <w:lvlText w:val="•"/>
      <w:lvlJc w:val="left"/>
      <w:pPr>
        <w:tabs>
          <w:tab w:val="num" w:pos="5760"/>
        </w:tabs>
        <w:ind w:left="5760" w:hanging="360"/>
      </w:pPr>
      <w:rPr>
        <w:rFonts w:ascii="Arial" w:hAnsi="Arial" w:hint="default"/>
      </w:rPr>
    </w:lvl>
    <w:lvl w:ilvl="8" w:tplc="853A9844" w:tentative="1">
      <w:start w:val="1"/>
      <w:numFmt w:val="bullet"/>
      <w:lvlText w:val="•"/>
      <w:lvlJc w:val="left"/>
      <w:pPr>
        <w:tabs>
          <w:tab w:val="num" w:pos="6480"/>
        </w:tabs>
        <w:ind w:left="6480" w:hanging="360"/>
      </w:pPr>
      <w:rPr>
        <w:rFonts w:ascii="Arial" w:hAnsi="Arial" w:hint="default"/>
      </w:rPr>
    </w:lvl>
  </w:abstractNum>
  <w:abstractNum w:abstractNumId="9">
    <w:nsid w:val="11C72A21"/>
    <w:multiLevelType w:val="hybridMultilevel"/>
    <w:tmpl w:val="DF240028"/>
    <w:lvl w:ilvl="0" w:tplc="4D2AC57C">
      <w:start w:val="1"/>
      <w:numFmt w:val="bullet"/>
      <w:lvlText w:val="•"/>
      <w:lvlJc w:val="left"/>
      <w:pPr>
        <w:tabs>
          <w:tab w:val="num" w:pos="720"/>
        </w:tabs>
        <w:ind w:left="720" w:hanging="360"/>
      </w:pPr>
      <w:rPr>
        <w:rFonts w:ascii="Arial" w:hAnsi="Arial" w:hint="default"/>
      </w:rPr>
    </w:lvl>
    <w:lvl w:ilvl="1" w:tplc="9954C108">
      <w:numFmt w:val="bullet"/>
      <w:lvlText w:val="•"/>
      <w:lvlJc w:val="left"/>
      <w:pPr>
        <w:tabs>
          <w:tab w:val="num" w:pos="1440"/>
        </w:tabs>
        <w:ind w:left="1440" w:hanging="360"/>
      </w:pPr>
      <w:rPr>
        <w:rFonts w:ascii="Arial" w:hAnsi="Arial" w:hint="default"/>
      </w:rPr>
    </w:lvl>
    <w:lvl w:ilvl="2" w:tplc="0834FA7E">
      <w:numFmt w:val="bullet"/>
      <w:lvlText w:val="•"/>
      <w:lvlJc w:val="left"/>
      <w:pPr>
        <w:tabs>
          <w:tab w:val="num" w:pos="2160"/>
        </w:tabs>
        <w:ind w:left="2160" w:hanging="360"/>
      </w:pPr>
      <w:rPr>
        <w:rFonts w:ascii="Arial" w:hAnsi="Arial" w:hint="default"/>
      </w:rPr>
    </w:lvl>
    <w:lvl w:ilvl="3" w:tplc="70AC0AA4" w:tentative="1">
      <w:start w:val="1"/>
      <w:numFmt w:val="bullet"/>
      <w:lvlText w:val="•"/>
      <w:lvlJc w:val="left"/>
      <w:pPr>
        <w:tabs>
          <w:tab w:val="num" w:pos="2880"/>
        </w:tabs>
        <w:ind w:left="2880" w:hanging="360"/>
      </w:pPr>
      <w:rPr>
        <w:rFonts w:ascii="Arial" w:hAnsi="Arial" w:hint="default"/>
      </w:rPr>
    </w:lvl>
    <w:lvl w:ilvl="4" w:tplc="790AD548" w:tentative="1">
      <w:start w:val="1"/>
      <w:numFmt w:val="bullet"/>
      <w:lvlText w:val="•"/>
      <w:lvlJc w:val="left"/>
      <w:pPr>
        <w:tabs>
          <w:tab w:val="num" w:pos="3600"/>
        </w:tabs>
        <w:ind w:left="3600" w:hanging="360"/>
      </w:pPr>
      <w:rPr>
        <w:rFonts w:ascii="Arial" w:hAnsi="Arial" w:hint="default"/>
      </w:rPr>
    </w:lvl>
    <w:lvl w:ilvl="5" w:tplc="C730EFDC" w:tentative="1">
      <w:start w:val="1"/>
      <w:numFmt w:val="bullet"/>
      <w:lvlText w:val="•"/>
      <w:lvlJc w:val="left"/>
      <w:pPr>
        <w:tabs>
          <w:tab w:val="num" w:pos="4320"/>
        </w:tabs>
        <w:ind w:left="4320" w:hanging="360"/>
      </w:pPr>
      <w:rPr>
        <w:rFonts w:ascii="Arial" w:hAnsi="Arial" w:hint="default"/>
      </w:rPr>
    </w:lvl>
    <w:lvl w:ilvl="6" w:tplc="51627698" w:tentative="1">
      <w:start w:val="1"/>
      <w:numFmt w:val="bullet"/>
      <w:lvlText w:val="•"/>
      <w:lvlJc w:val="left"/>
      <w:pPr>
        <w:tabs>
          <w:tab w:val="num" w:pos="5040"/>
        </w:tabs>
        <w:ind w:left="5040" w:hanging="360"/>
      </w:pPr>
      <w:rPr>
        <w:rFonts w:ascii="Arial" w:hAnsi="Arial" w:hint="default"/>
      </w:rPr>
    </w:lvl>
    <w:lvl w:ilvl="7" w:tplc="1C02D034" w:tentative="1">
      <w:start w:val="1"/>
      <w:numFmt w:val="bullet"/>
      <w:lvlText w:val="•"/>
      <w:lvlJc w:val="left"/>
      <w:pPr>
        <w:tabs>
          <w:tab w:val="num" w:pos="5760"/>
        </w:tabs>
        <w:ind w:left="5760" w:hanging="360"/>
      </w:pPr>
      <w:rPr>
        <w:rFonts w:ascii="Arial" w:hAnsi="Arial" w:hint="default"/>
      </w:rPr>
    </w:lvl>
    <w:lvl w:ilvl="8" w:tplc="16ECB05E" w:tentative="1">
      <w:start w:val="1"/>
      <w:numFmt w:val="bullet"/>
      <w:lvlText w:val="•"/>
      <w:lvlJc w:val="left"/>
      <w:pPr>
        <w:tabs>
          <w:tab w:val="num" w:pos="6480"/>
        </w:tabs>
        <w:ind w:left="6480" w:hanging="360"/>
      </w:pPr>
      <w:rPr>
        <w:rFonts w:ascii="Arial" w:hAnsi="Arial" w:hint="default"/>
      </w:rPr>
    </w:lvl>
  </w:abstractNum>
  <w:abstractNum w:abstractNumId="1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1">
    <w:nsid w:val="1E1E0C8C"/>
    <w:multiLevelType w:val="hybridMultilevel"/>
    <w:tmpl w:val="087A9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nsid w:val="23436CA8"/>
    <w:multiLevelType w:val="hybridMultilevel"/>
    <w:tmpl w:val="4FBAEBD6"/>
    <w:lvl w:ilvl="0" w:tplc="33408DD6">
      <w:start w:val="1"/>
      <w:numFmt w:val="bullet"/>
      <w:lvlText w:val="•"/>
      <w:lvlJc w:val="left"/>
      <w:pPr>
        <w:tabs>
          <w:tab w:val="num" w:pos="1080"/>
        </w:tabs>
        <w:ind w:left="1080" w:hanging="360"/>
      </w:pPr>
      <w:rPr>
        <w:rFonts w:ascii="Arial" w:hAnsi="Arial" w:hint="default"/>
      </w:rPr>
    </w:lvl>
    <w:lvl w:ilvl="1" w:tplc="E8F839B8">
      <w:start w:val="1"/>
      <w:numFmt w:val="bullet"/>
      <w:lvlText w:val="•"/>
      <w:lvlJc w:val="left"/>
      <w:pPr>
        <w:tabs>
          <w:tab w:val="num" w:pos="1800"/>
        </w:tabs>
        <w:ind w:left="1800" w:hanging="360"/>
      </w:pPr>
      <w:rPr>
        <w:rFonts w:ascii="Arial" w:hAnsi="Arial" w:hint="default"/>
      </w:rPr>
    </w:lvl>
    <w:lvl w:ilvl="2" w:tplc="9C864822">
      <w:start w:val="1"/>
      <w:numFmt w:val="bullet"/>
      <w:lvlText w:val="•"/>
      <w:lvlJc w:val="left"/>
      <w:pPr>
        <w:tabs>
          <w:tab w:val="num" w:pos="2520"/>
        </w:tabs>
        <w:ind w:left="2520" w:hanging="360"/>
      </w:pPr>
      <w:rPr>
        <w:rFonts w:ascii="Arial" w:hAnsi="Arial" w:hint="default"/>
      </w:rPr>
    </w:lvl>
    <w:lvl w:ilvl="3" w:tplc="C22CBACA">
      <w:numFmt w:val="bullet"/>
      <w:lvlText w:val="•"/>
      <w:lvlJc w:val="left"/>
      <w:pPr>
        <w:tabs>
          <w:tab w:val="num" w:pos="3240"/>
        </w:tabs>
        <w:ind w:left="3240" w:hanging="360"/>
      </w:pPr>
      <w:rPr>
        <w:rFonts w:ascii="Arial" w:hAnsi="Arial" w:hint="default"/>
      </w:rPr>
    </w:lvl>
    <w:lvl w:ilvl="4" w:tplc="6876DD24" w:tentative="1">
      <w:start w:val="1"/>
      <w:numFmt w:val="bullet"/>
      <w:lvlText w:val="•"/>
      <w:lvlJc w:val="left"/>
      <w:pPr>
        <w:tabs>
          <w:tab w:val="num" w:pos="3960"/>
        </w:tabs>
        <w:ind w:left="3960" w:hanging="360"/>
      </w:pPr>
      <w:rPr>
        <w:rFonts w:ascii="Arial" w:hAnsi="Arial" w:hint="default"/>
      </w:rPr>
    </w:lvl>
    <w:lvl w:ilvl="5" w:tplc="5C221E5C" w:tentative="1">
      <w:start w:val="1"/>
      <w:numFmt w:val="bullet"/>
      <w:lvlText w:val="•"/>
      <w:lvlJc w:val="left"/>
      <w:pPr>
        <w:tabs>
          <w:tab w:val="num" w:pos="4680"/>
        </w:tabs>
        <w:ind w:left="4680" w:hanging="360"/>
      </w:pPr>
      <w:rPr>
        <w:rFonts w:ascii="Arial" w:hAnsi="Arial" w:hint="default"/>
      </w:rPr>
    </w:lvl>
    <w:lvl w:ilvl="6" w:tplc="06CAC34A" w:tentative="1">
      <w:start w:val="1"/>
      <w:numFmt w:val="bullet"/>
      <w:lvlText w:val="•"/>
      <w:lvlJc w:val="left"/>
      <w:pPr>
        <w:tabs>
          <w:tab w:val="num" w:pos="5400"/>
        </w:tabs>
        <w:ind w:left="5400" w:hanging="360"/>
      </w:pPr>
      <w:rPr>
        <w:rFonts w:ascii="Arial" w:hAnsi="Arial" w:hint="default"/>
      </w:rPr>
    </w:lvl>
    <w:lvl w:ilvl="7" w:tplc="66AA2948" w:tentative="1">
      <w:start w:val="1"/>
      <w:numFmt w:val="bullet"/>
      <w:lvlText w:val="•"/>
      <w:lvlJc w:val="left"/>
      <w:pPr>
        <w:tabs>
          <w:tab w:val="num" w:pos="6120"/>
        </w:tabs>
        <w:ind w:left="6120" w:hanging="360"/>
      </w:pPr>
      <w:rPr>
        <w:rFonts w:ascii="Arial" w:hAnsi="Arial" w:hint="default"/>
      </w:rPr>
    </w:lvl>
    <w:lvl w:ilvl="8" w:tplc="1B0E685E" w:tentative="1">
      <w:start w:val="1"/>
      <w:numFmt w:val="bullet"/>
      <w:lvlText w:val="•"/>
      <w:lvlJc w:val="left"/>
      <w:pPr>
        <w:tabs>
          <w:tab w:val="num" w:pos="6840"/>
        </w:tabs>
        <w:ind w:left="6840" w:hanging="360"/>
      </w:pPr>
      <w:rPr>
        <w:rFonts w:ascii="Arial" w:hAnsi="Arial" w:hint="default"/>
      </w:rPr>
    </w:lvl>
  </w:abstractNum>
  <w:abstractNum w:abstractNumId="15">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8">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9">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1">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2">
    <w:nsid w:val="4AAD1A39"/>
    <w:multiLevelType w:val="hybridMultilevel"/>
    <w:tmpl w:val="52726538"/>
    <w:lvl w:ilvl="0" w:tplc="99AC0492">
      <w:start w:val="1"/>
      <w:numFmt w:val="bullet"/>
      <w:lvlText w:val="•"/>
      <w:lvlJc w:val="left"/>
      <w:pPr>
        <w:tabs>
          <w:tab w:val="num" w:pos="720"/>
        </w:tabs>
        <w:ind w:left="720" w:hanging="360"/>
      </w:pPr>
      <w:rPr>
        <w:rFonts w:ascii="Times New Roman" w:hAnsi="Times New Roman" w:hint="default"/>
      </w:rPr>
    </w:lvl>
    <w:lvl w:ilvl="1" w:tplc="B2448674">
      <w:numFmt w:val="bullet"/>
      <w:lvlText w:val="–"/>
      <w:lvlJc w:val="left"/>
      <w:pPr>
        <w:tabs>
          <w:tab w:val="num" w:pos="1440"/>
        </w:tabs>
        <w:ind w:left="1440" w:hanging="360"/>
      </w:pPr>
      <w:rPr>
        <w:rFonts w:ascii="Times New Roman" w:hAnsi="Times New Roman" w:hint="default"/>
      </w:rPr>
    </w:lvl>
    <w:lvl w:ilvl="2" w:tplc="8420593C">
      <w:numFmt w:val="bullet"/>
      <w:lvlText w:val="•"/>
      <w:lvlJc w:val="left"/>
      <w:pPr>
        <w:tabs>
          <w:tab w:val="num" w:pos="2160"/>
        </w:tabs>
        <w:ind w:left="2160" w:hanging="360"/>
      </w:pPr>
      <w:rPr>
        <w:rFonts w:ascii="Times New Roman" w:hAnsi="Times New Roman" w:hint="default"/>
      </w:rPr>
    </w:lvl>
    <w:lvl w:ilvl="3" w:tplc="C39E00AA" w:tentative="1">
      <w:start w:val="1"/>
      <w:numFmt w:val="bullet"/>
      <w:lvlText w:val="•"/>
      <w:lvlJc w:val="left"/>
      <w:pPr>
        <w:tabs>
          <w:tab w:val="num" w:pos="2880"/>
        </w:tabs>
        <w:ind w:left="2880" w:hanging="360"/>
      </w:pPr>
      <w:rPr>
        <w:rFonts w:ascii="Times New Roman" w:hAnsi="Times New Roman" w:hint="default"/>
      </w:rPr>
    </w:lvl>
    <w:lvl w:ilvl="4" w:tplc="BF7A5262" w:tentative="1">
      <w:start w:val="1"/>
      <w:numFmt w:val="bullet"/>
      <w:lvlText w:val="•"/>
      <w:lvlJc w:val="left"/>
      <w:pPr>
        <w:tabs>
          <w:tab w:val="num" w:pos="3600"/>
        </w:tabs>
        <w:ind w:left="3600" w:hanging="360"/>
      </w:pPr>
      <w:rPr>
        <w:rFonts w:ascii="Times New Roman" w:hAnsi="Times New Roman" w:hint="default"/>
      </w:rPr>
    </w:lvl>
    <w:lvl w:ilvl="5" w:tplc="13FAB076" w:tentative="1">
      <w:start w:val="1"/>
      <w:numFmt w:val="bullet"/>
      <w:lvlText w:val="•"/>
      <w:lvlJc w:val="left"/>
      <w:pPr>
        <w:tabs>
          <w:tab w:val="num" w:pos="4320"/>
        </w:tabs>
        <w:ind w:left="4320" w:hanging="360"/>
      </w:pPr>
      <w:rPr>
        <w:rFonts w:ascii="Times New Roman" w:hAnsi="Times New Roman" w:hint="default"/>
      </w:rPr>
    </w:lvl>
    <w:lvl w:ilvl="6" w:tplc="27205920" w:tentative="1">
      <w:start w:val="1"/>
      <w:numFmt w:val="bullet"/>
      <w:lvlText w:val="•"/>
      <w:lvlJc w:val="left"/>
      <w:pPr>
        <w:tabs>
          <w:tab w:val="num" w:pos="5040"/>
        </w:tabs>
        <w:ind w:left="5040" w:hanging="360"/>
      </w:pPr>
      <w:rPr>
        <w:rFonts w:ascii="Times New Roman" w:hAnsi="Times New Roman" w:hint="default"/>
      </w:rPr>
    </w:lvl>
    <w:lvl w:ilvl="7" w:tplc="A710C198" w:tentative="1">
      <w:start w:val="1"/>
      <w:numFmt w:val="bullet"/>
      <w:lvlText w:val="•"/>
      <w:lvlJc w:val="left"/>
      <w:pPr>
        <w:tabs>
          <w:tab w:val="num" w:pos="5760"/>
        </w:tabs>
        <w:ind w:left="5760" w:hanging="360"/>
      </w:pPr>
      <w:rPr>
        <w:rFonts w:ascii="Times New Roman" w:hAnsi="Times New Roman" w:hint="default"/>
      </w:rPr>
    </w:lvl>
    <w:lvl w:ilvl="8" w:tplc="75DCDEE6"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B3C1045"/>
    <w:multiLevelType w:val="hybridMultilevel"/>
    <w:tmpl w:val="13121FD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E0224A"/>
    <w:multiLevelType w:val="hybridMultilevel"/>
    <w:tmpl w:val="466296A4"/>
    <w:lvl w:ilvl="0" w:tplc="B388E062">
      <w:start w:val="1"/>
      <w:numFmt w:val="bullet"/>
      <w:lvlText w:val="•"/>
      <w:lvlJc w:val="left"/>
      <w:pPr>
        <w:tabs>
          <w:tab w:val="num" w:pos="360"/>
        </w:tabs>
        <w:ind w:left="360" w:hanging="360"/>
      </w:pPr>
      <w:rPr>
        <w:rFonts w:ascii="Arial" w:hAnsi="Arial" w:hint="default"/>
      </w:rPr>
    </w:lvl>
    <w:lvl w:ilvl="1" w:tplc="B060F21E">
      <w:start w:val="1701"/>
      <w:numFmt w:val="bullet"/>
      <w:lvlText w:val="–"/>
      <w:lvlJc w:val="left"/>
      <w:pPr>
        <w:tabs>
          <w:tab w:val="num" w:pos="1080"/>
        </w:tabs>
        <w:ind w:left="1080" w:hanging="360"/>
      </w:pPr>
      <w:rPr>
        <w:rFonts w:ascii="Arial" w:hAnsi="Arial" w:hint="default"/>
      </w:rPr>
    </w:lvl>
    <w:lvl w:ilvl="2" w:tplc="2F6C987A">
      <w:start w:val="1701"/>
      <w:numFmt w:val="bullet"/>
      <w:lvlText w:val="•"/>
      <w:lvlJc w:val="left"/>
      <w:pPr>
        <w:tabs>
          <w:tab w:val="num" w:pos="1800"/>
        </w:tabs>
        <w:ind w:left="1800" w:hanging="360"/>
      </w:pPr>
      <w:rPr>
        <w:rFonts w:ascii="Arial" w:hAnsi="Arial" w:hint="default"/>
      </w:rPr>
    </w:lvl>
    <w:lvl w:ilvl="3" w:tplc="177EBA8E">
      <w:start w:val="1701"/>
      <w:numFmt w:val="bullet"/>
      <w:lvlText w:val="–"/>
      <w:lvlJc w:val="left"/>
      <w:pPr>
        <w:tabs>
          <w:tab w:val="num" w:pos="2520"/>
        </w:tabs>
        <w:ind w:left="2520" w:hanging="360"/>
      </w:pPr>
      <w:rPr>
        <w:rFonts w:ascii="Arial" w:hAnsi="Arial" w:hint="default"/>
      </w:rPr>
    </w:lvl>
    <w:lvl w:ilvl="4" w:tplc="79D200DA" w:tentative="1">
      <w:start w:val="1"/>
      <w:numFmt w:val="bullet"/>
      <w:lvlText w:val="•"/>
      <w:lvlJc w:val="left"/>
      <w:pPr>
        <w:tabs>
          <w:tab w:val="num" w:pos="3240"/>
        </w:tabs>
        <w:ind w:left="3240" w:hanging="360"/>
      </w:pPr>
      <w:rPr>
        <w:rFonts w:ascii="Arial" w:hAnsi="Arial" w:hint="default"/>
      </w:rPr>
    </w:lvl>
    <w:lvl w:ilvl="5" w:tplc="06D0B12E" w:tentative="1">
      <w:start w:val="1"/>
      <w:numFmt w:val="bullet"/>
      <w:lvlText w:val="•"/>
      <w:lvlJc w:val="left"/>
      <w:pPr>
        <w:tabs>
          <w:tab w:val="num" w:pos="3960"/>
        </w:tabs>
        <w:ind w:left="3960" w:hanging="360"/>
      </w:pPr>
      <w:rPr>
        <w:rFonts w:ascii="Arial" w:hAnsi="Arial" w:hint="default"/>
      </w:rPr>
    </w:lvl>
    <w:lvl w:ilvl="6" w:tplc="B4DCD76A" w:tentative="1">
      <w:start w:val="1"/>
      <w:numFmt w:val="bullet"/>
      <w:lvlText w:val="•"/>
      <w:lvlJc w:val="left"/>
      <w:pPr>
        <w:tabs>
          <w:tab w:val="num" w:pos="4680"/>
        </w:tabs>
        <w:ind w:left="4680" w:hanging="360"/>
      </w:pPr>
      <w:rPr>
        <w:rFonts w:ascii="Arial" w:hAnsi="Arial" w:hint="default"/>
      </w:rPr>
    </w:lvl>
    <w:lvl w:ilvl="7" w:tplc="B7D61712" w:tentative="1">
      <w:start w:val="1"/>
      <w:numFmt w:val="bullet"/>
      <w:lvlText w:val="•"/>
      <w:lvlJc w:val="left"/>
      <w:pPr>
        <w:tabs>
          <w:tab w:val="num" w:pos="5400"/>
        </w:tabs>
        <w:ind w:left="5400" w:hanging="360"/>
      </w:pPr>
      <w:rPr>
        <w:rFonts w:ascii="Arial" w:hAnsi="Arial" w:hint="default"/>
      </w:rPr>
    </w:lvl>
    <w:lvl w:ilvl="8" w:tplc="7362FFCE" w:tentative="1">
      <w:start w:val="1"/>
      <w:numFmt w:val="bullet"/>
      <w:lvlText w:val="•"/>
      <w:lvlJc w:val="left"/>
      <w:pPr>
        <w:tabs>
          <w:tab w:val="num" w:pos="6120"/>
        </w:tabs>
        <w:ind w:left="6120" w:hanging="360"/>
      </w:pPr>
      <w:rPr>
        <w:rFonts w:ascii="Arial" w:hAnsi="Arial" w:hint="default"/>
      </w:rPr>
    </w:lvl>
  </w:abstractNum>
  <w:abstractNum w:abstractNumId="25">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6">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27">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8">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29">
    <w:nsid w:val="5E4079BE"/>
    <w:multiLevelType w:val="hybridMultilevel"/>
    <w:tmpl w:val="6FF44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281ABE"/>
    <w:multiLevelType w:val="hybridMultilevel"/>
    <w:tmpl w:val="8B34BEDA"/>
    <w:lvl w:ilvl="0" w:tplc="AA5E5EC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65DD1065"/>
    <w:multiLevelType w:val="hybridMultilevel"/>
    <w:tmpl w:val="67A4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4">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5">
    <w:nsid w:val="693E2C46"/>
    <w:multiLevelType w:val="hybridMultilevel"/>
    <w:tmpl w:val="8B48C192"/>
    <w:lvl w:ilvl="0" w:tplc="91BC400C">
      <w:start w:val="1"/>
      <w:numFmt w:val="bullet"/>
      <w:lvlText w:val="–"/>
      <w:lvlJc w:val="left"/>
      <w:pPr>
        <w:tabs>
          <w:tab w:val="num" w:pos="720"/>
        </w:tabs>
        <w:ind w:left="720" w:hanging="360"/>
      </w:pPr>
      <w:rPr>
        <w:rFonts w:ascii="Arial" w:hAnsi="Arial" w:hint="default"/>
      </w:rPr>
    </w:lvl>
    <w:lvl w:ilvl="1" w:tplc="7012E0AC">
      <w:start w:val="1"/>
      <w:numFmt w:val="bullet"/>
      <w:lvlText w:val="–"/>
      <w:lvlJc w:val="left"/>
      <w:pPr>
        <w:tabs>
          <w:tab w:val="num" w:pos="1440"/>
        </w:tabs>
        <w:ind w:left="1440" w:hanging="360"/>
      </w:pPr>
      <w:rPr>
        <w:rFonts w:ascii="Arial" w:hAnsi="Arial" w:hint="default"/>
      </w:rPr>
    </w:lvl>
    <w:lvl w:ilvl="2" w:tplc="A03A6A16">
      <w:start w:val="1"/>
      <w:numFmt w:val="bullet"/>
      <w:lvlText w:val="–"/>
      <w:lvlJc w:val="left"/>
      <w:pPr>
        <w:tabs>
          <w:tab w:val="num" w:pos="2160"/>
        </w:tabs>
        <w:ind w:left="2160" w:hanging="360"/>
      </w:pPr>
      <w:rPr>
        <w:rFonts w:ascii="Arial" w:hAnsi="Arial" w:hint="default"/>
      </w:rPr>
    </w:lvl>
    <w:lvl w:ilvl="3" w:tplc="3B5E0B3E" w:tentative="1">
      <w:start w:val="1"/>
      <w:numFmt w:val="bullet"/>
      <w:lvlText w:val="–"/>
      <w:lvlJc w:val="left"/>
      <w:pPr>
        <w:tabs>
          <w:tab w:val="num" w:pos="2880"/>
        </w:tabs>
        <w:ind w:left="2880" w:hanging="360"/>
      </w:pPr>
      <w:rPr>
        <w:rFonts w:ascii="Arial" w:hAnsi="Arial" w:hint="default"/>
      </w:rPr>
    </w:lvl>
    <w:lvl w:ilvl="4" w:tplc="A7A04E10" w:tentative="1">
      <w:start w:val="1"/>
      <w:numFmt w:val="bullet"/>
      <w:lvlText w:val="–"/>
      <w:lvlJc w:val="left"/>
      <w:pPr>
        <w:tabs>
          <w:tab w:val="num" w:pos="3600"/>
        </w:tabs>
        <w:ind w:left="3600" w:hanging="360"/>
      </w:pPr>
      <w:rPr>
        <w:rFonts w:ascii="Arial" w:hAnsi="Arial" w:hint="default"/>
      </w:rPr>
    </w:lvl>
    <w:lvl w:ilvl="5" w:tplc="2FF07E9C" w:tentative="1">
      <w:start w:val="1"/>
      <w:numFmt w:val="bullet"/>
      <w:lvlText w:val="–"/>
      <w:lvlJc w:val="left"/>
      <w:pPr>
        <w:tabs>
          <w:tab w:val="num" w:pos="4320"/>
        </w:tabs>
        <w:ind w:left="4320" w:hanging="360"/>
      </w:pPr>
      <w:rPr>
        <w:rFonts w:ascii="Arial" w:hAnsi="Arial" w:hint="default"/>
      </w:rPr>
    </w:lvl>
    <w:lvl w:ilvl="6" w:tplc="B5B0AB44" w:tentative="1">
      <w:start w:val="1"/>
      <w:numFmt w:val="bullet"/>
      <w:lvlText w:val="–"/>
      <w:lvlJc w:val="left"/>
      <w:pPr>
        <w:tabs>
          <w:tab w:val="num" w:pos="5040"/>
        </w:tabs>
        <w:ind w:left="5040" w:hanging="360"/>
      </w:pPr>
      <w:rPr>
        <w:rFonts w:ascii="Arial" w:hAnsi="Arial" w:hint="default"/>
      </w:rPr>
    </w:lvl>
    <w:lvl w:ilvl="7" w:tplc="FBF80234" w:tentative="1">
      <w:start w:val="1"/>
      <w:numFmt w:val="bullet"/>
      <w:lvlText w:val="–"/>
      <w:lvlJc w:val="left"/>
      <w:pPr>
        <w:tabs>
          <w:tab w:val="num" w:pos="5760"/>
        </w:tabs>
        <w:ind w:left="5760" w:hanging="360"/>
      </w:pPr>
      <w:rPr>
        <w:rFonts w:ascii="Arial" w:hAnsi="Arial" w:hint="default"/>
      </w:rPr>
    </w:lvl>
    <w:lvl w:ilvl="8" w:tplc="DF28B7F0" w:tentative="1">
      <w:start w:val="1"/>
      <w:numFmt w:val="bullet"/>
      <w:lvlText w:val="–"/>
      <w:lvlJc w:val="left"/>
      <w:pPr>
        <w:tabs>
          <w:tab w:val="num" w:pos="6480"/>
        </w:tabs>
        <w:ind w:left="6480" w:hanging="360"/>
      </w:pPr>
      <w:rPr>
        <w:rFonts w:ascii="Arial" w:hAnsi="Arial" w:hint="default"/>
      </w:rPr>
    </w:lvl>
  </w:abstractNum>
  <w:abstractNum w:abstractNumId="36">
    <w:nsid w:val="6CCA4ACA"/>
    <w:multiLevelType w:val="hybridMultilevel"/>
    <w:tmpl w:val="BE8463DE"/>
    <w:lvl w:ilvl="0" w:tplc="998E84AC">
      <w:numFmt w:val="bullet"/>
      <w:lvlText w:val="–"/>
      <w:lvlJc w:val="left"/>
      <w:pPr>
        <w:ind w:left="1008" w:hanging="360"/>
      </w:pPr>
      <w:rPr>
        <w:rFonts w:ascii="SimSun" w:eastAsia="SimSun" w:hAnsi="SimSun" w:cs="Times New Roman" w:hint="eastAsia"/>
        <w:lang w:val="en-US"/>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nsid w:val="703157D4"/>
    <w:multiLevelType w:val="multilevel"/>
    <w:tmpl w:val="C65C6F16"/>
    <w:lvl w:ilvl="0">
      <w:start w:val="1"/>
      <w:numFmt w:val="decimal"/>
      <w:pStyle w:val="Heading1"/>
      <w:lvlText w:val="%1."/>
      <w:lvlJc w:val="left"/>
      <w:pPr>
        <w:tabs>
          <w:tab w:val="num" w:pos="425"/>
        </w:tabs>
        <w:ind w:left="425" w:hanging="425"/>
      </w:pPr>
      <w:rPr>
        <w:rFonts w:hint="eastAsia"/>
        <w:lang w:val="en-US"/>
      </w:rPr>
    </w:lvl>
    <w:lvl w:ilvl="1">
      <w:start w:val="1"/>
      <w:numFmt w:val="decimal"/>
      <w:pStyle w:val="Heading2"/>
      <w:lvlText w:val="%1.%2."/>
      <w:lvlJc w:val="left"/>
      <w:pPr>
        <w:tabs>
          <w:tab w:val="num" w:pos="1287"/>
        </w:tabs>
        <w:ind w:left="1287" w:hanging="567"/>
      </w:pPr>
      <w:rPr>
        <w:rFonts w:hint="eastAsia"/>
        <w:lang w:val="en-US"/>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39">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40">
    <w:nsid w:val="766976D8"/>
    <w:multiLevelType w:val="hybridMultilevel"/>
    <w:tmpl w:val="FEC2E44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43">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37"/>
  </w:num>
  <w:num w:numId="4">
    <w:abstractNumId w:val="16"/>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6"/>
  </w:num>
  <w:num w:numId="8">
    <w:abstractNumId w:val="10"/>
  </w:num>
  <w:num w:numId="9">
    <w:abstractNumId w:val="1"/>
  </w:num>
  <w:num w:numId="10">
    <w:abstractNumId w:val="37"/>
  </w:num>
  <w:num w:numId="11">
    <w:abstractNumId w:val="15"/>
  </w:num>
  <w:num w:numId="12">
    <w:abstractNumId w:val="37"/>
  </w:num>
  <w:num w:numId="13">
    <w:abstractNumId w:val="23"/>
  </w:num>
  <w:num w:numId="14">
    <w:abstractNumId w:val="21"/>
  </w:num>
  <w:num w:numId="15">
    <w:abstractNumId w:val="25"/>
  </w:num>
  <w:num w:numId="16">
    <w:abstractNumId w:val="27"/>
  </w:num>
  <w:num w:numId="17">
    <w:abstractNumId w:val="18"/>
  </w:num>
  <w:num w:numId="18">
    <w:abstractNumId w:val="24"/>
  </w:num>
  <w:num w:numId="19">
    <w:abstractNumId w:val="34"/>
  </w:num>
  <w:num w:numId="20">
    <w:abstractNumId w:val="20"/>
  </w:num>
  <w:num w:numId="21">
    <w:abstractNumId w:val="26"/>
  </w:num>
  <w:num w:numId="22">
    <w:abstractNumId w:val="39"/>
  </w:num>
  <w:num w:numId="23">
    <w:abstractNumId w:val="40"/>
  </w:num>
  <w:num w:numId="24">
    <w:abstractNumId w:val="5"/>
  </w:num>
  <w:num w:numId="25">
    <w:abstractNumId w:val="19"/>
  </w:num>
  <w:num w:numId="26">
    <w:abstractNumId w:val="7"/>
  </w:num>
  <w:num w:numId="27">
    <w:abstractNumId w:val="6"/>
  </w:num>
  <w:num w:numId="28">
    <w:abstractNumId w:val="12"/>
  </w:num>
  <w:num w:numId="29">
    <w:abstractNumId w:val="2"/>
  </w:num>
  <w:num w:numId="30">
    <w:abstractNumId w:val="22"/>
  </w:num>
  <w:num w:numId="31">
    <w:abstractNumId w:val="8"/>
  </w:num>
  <w:num w:numId="32">
    <w:abstractNumId w:val="14"/>
  </w:num>
  <w:num w:numId="33">
    <w:abstractNumId w:val="32"/>
  </w:num>
  <w:num w:numId="34">
    <w:abstractNumId w:val="30"/>
  </w:num>
  <w:num w:numId="35">
    <w:abstractNumId w:val="9"/>
  </w:num>
  <w:num w:numId="36">
    <w:abstractNumId w:val="29"/>
  </w:num>
  <w:num w:numId="37">
    <w:abstractNumId w:val="38"/>
  </w:num>
  <w:num w:numId="38">
    <w:abstractNumId w:val="28"/>
  </w:num>
  <w:num w:numId="39">
    <w:abstractNumId w:val="4"/>
  </w:num>
  <w:num w:numId="40">
    <w:abstractNumId w:val="33"/>
  </w:num>
  <w:num w:numId="41">
    <w:abstractNumId w:val="42"/>
  </w:num>
  <w:num w:numId="42">
    <w:abstractNumId w:val="43"/>
  </w:num>
  <w:num w:numId="43">
    <w:abstractNumId w:val="35"/>
  </w:num>
  <w:num w:numId="44">
    <w:abstractNumId w:val="3"/>
  </w:num>
  <w:num w:numId="45">
    <w:abstractNumId w:val="17"/>
  </w:num>
  <w:num w:numId="4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ja-JP"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1127"/>
    <w:rsid w:val="00001B89"/>
    <w:rsid w:val="00001BEB"/>
    <w:rsid w:val="0000234B"/>
    <w:rsid w:val="000067FD"/>
    <w:rsid w:val="00007326"/>
    <w:rsid w:val="00010B9D"/>
    <w:rsid w:val="0001135E"/>
    <w:rsid w:val="0001140D"/>
    <w:rsid w:val="000123E2"/>
    <w:rsid w:val="0001566D"/>
    <w:rsid w:val="000162F9"/>
    <w:rsid w:val="00021397"/>
    <w:rsid w:val="0002196B"/>
    <w:rsid w:val="00025A9C"/>
    <w:rsid w:val="00025F25"/>
    <w:rsid w:val="00026CDA"/>
    <w:rsid w:val="00026EF5"/>
    <w:rsid w:val="00026F22"/>
    <w:rsid w:val="00027B6B"/>
    <w:rsid w:val="00027CEE"/>
    <w:rsid w:val="0003033A"/>
    <w:rsid w:val="00032161"/>
    <w:rsid w:val="000324BD"/>
    <w:rsid w:val="00033FC8"/>
    <w:rsid w:val="00035342"/>
    <w:rsid w:val="00040855"/>
    <w:rsid w:val="000420AF"/>
    <w:rsid w:val="00043EAA"/>
    <w:rsid w:val="00043EE8"/>
    <w:rsid w:val="00044045"/>
    <w:rsid w:val="000447CB"/>
    <w:rsid w:val="0004609B"/>
    <w:rsid w:val="0004749C"/>
    <w:rsid w:val="000478F7"/>
    <w:rsid w:val="000507F7"/>
    <w:rsid w:val="00051251"/>
    <w:rsid w:val="00052B58"/>
    <w:rsid w:val="000536BA"/>
    <w:rsid w:val="0005398E"/>
    <w:rsid w:val="000558F5"/>
    <w:rsid w:val="00055B46"/>
    <w:rsid w:val="000574D5"/>
    <w:rsid w:val="00057C73"/>
    <w:rsid w:val="00062E61"/>
    <w:rsid w:val="00062FD1"/>
    <w:rsid w:val="000630C5"/>
    <w:rsid w:val="00063816"/>
    <w:rsid w:val="0006526A"/>
    <w:rsid w:val="00066328"/>
    <w:rsid w:val="00066A3B"/>
    <w:rsid w:val="000711C6"/>
    <w:rsid w:val="00071895"/>
    <w:rsid w:val="000718A4"/>
    <w:rsid w:val="00072296"/>
    <w:rsid w:val="00072ABF"/>
    <w:rsid w:val="00073351"/>
    <w:rsid w:val="000735BD"/>
    <w:rsid w:val="00073ABC"/>
    <w:rsid w:val="00073ADF"/>
    <w:rsid w:val="00076246"/>
    <w:rsid w:val="000762BA"/>
    <w:rsid w:val="00076D48"/>
    <w:rsid w:val="000834AC"/>
    <w:rsid w:val="00083F7A"/>
    <w:rsid w:val="00084444"/>
    <w:rsid w:val="00085047"/>
    <w:rsid w:val="00085EBD"/>
    <w:rsid w:val="000902F6"/>
    <w:rsid w:val="00091A7D"/>
    <w:rsid w:val="00091E49"/>
    <w:rsid w:val="00097C80"/>
    <w:rsid w:val="00097E8C"/>
    <w:rsid w:val="000A085E"/>
    <w:rsid w:val="000A0990"/>
    <w:rsid w:val="000A0C26"/>
    <w:rsid w:val="000A2728"/>
    <w:rsid w:val="000A2D2D"/>
    <w:rsid w:val="000A2FF0"/>
    <w:rsid w:val="000A3ED2"/>
    <w:rsid w:val="000A40BB"/>
    <w:rsid w:val="000A47E4"/>
    <w:rsid w:val="000A61D8"/>
    <w:rsid w:val="000A662D"/>
    <w:rsid w:val="000A6A36"/>
    <w:rsid w:val="000A780F"/>
    <w:rsid w:val="000B00BA"/>
    <w:rsid w:val="000B077C"/>
    <w:rsid w:val="000B1134"/>
    <w:rsid w:val="000B3071"/>
    <w:rsid w:val="000B4D91"/>
    <w:rsid w:val="000B5874"/>
    <w:rsid w:val="000B5A6C"/>
    <w:rsid w:val="000C033E"/>
    <w:rsid w:val="000C0B0B"/>
    <w:rsid w:val="000C29F3"/>
    <w:rsid w:val="000C40D3"/>
    <w:rsid w:val="000C5F33"/>
    <w:rsid w:val="000C7F22"/>
    <w:rsid w:val="000D055C"/>
    <w:rsid w:val="000D061F"/>
    <w:rsid w:val="000D215E"/>
    <w:rsid w:val="000D2519"/>
    <w:rsid w:val="000D4633"/>
    <w:rsid w:val="000D5BB1"/>
    <w:rsid w:val="000D7221"/>
    <w:rsid w:val="000E0039"/>
    <w:rsid w:val="000E0802"/>
    <w:rsid w:val="000E2561"/>
    <w:rsid w:val="000E26F3"/>
    <w:rsid w:val="000E35AC"/>
    <w:rsid w:val="000E46A5"/>
    <w:rsid w:val="000E5F00"/>
    <w:rsid w:val="000E6E19"/>
    <w:rsid w:val="000E6FAD"/>
    <w:rsid w:val="000E7348"/>
    <w:rsid w:val="000F0312"/>
    <w:rsid w:val="000F0D88"/>
    <w:rsid w:val="000F16D1"/>
    <w:rsid w:val="000F1CB3"/>
    <w:rsid w:val="000F1D7B"/>
    <w:rsid w:val="000F2B2E"/>
    <w:rsid w:val="000F4022"/>
    <w:rsid w:val="000F5CC7"/>
    <w:rsid w:val="000F5DB5"/>
    <w:rsid w:val="00101748"/>
    <w:rsid w:val="001021EC"/>
    <w:rsid w:val="001048FC"/>
    <w:rsid w:val="00105819"/>
    <w:rsid w:val="00106365"/>
    <w:rsid w:val="00106D21"/>
    <w:rsid w:val="00106F6F"/>
    <w:rsid w:val="00107E7C"/>
    <w:rsid w:val="0011025E"/>
    <w:rsid w:val="001122B3"/>
    <w:rsid w:val="00112A9A"/>
    <w:rsid w:val="00113061"/>
    <w:rsid w:val="00114265"/>
    <w:rsid w:val="00115E0D"/>
    <w:rsid w:val="00116280"/>
    <w:rsid w:val="0011674E"/>
    <w:rsid w:val="001209B6"/>
    <w:rsid w:val="00120B42"/>
    <w:rsid w:val="0012249A"/>
    <w:rsid w:val="001237A1"/>
    <w:rsid w:val="001239A0"/>
    <w:rsid w:val="001239EE"/>
    <w:rsid w:val="00124DC1"/>
    <w:rsid w:val="00124F78"/>
    <w:rsid w:val="00125F9B"/>
    <w:rsid w:val="00127F34"/>
    <w:rsid w:val="0013249C"/>
    <w:rsid w:val="0013317C"/>
    <w:rsid w:val="00136740"/>
    <w:rsid w:val="0013709D"/>
    <w:rsid w:val="001376F8"/>
    <w:rsid w:val="0013785D"/>
    <w:rsid w:val="00137CC4"/>
    <w:rsid w:val="0014102E"/>
    <w:rsid w:val="00141BBC"/>
    <w:rsid w:val="00143D15"/>
    <w:rsid w:val="00143EC7"/>
    <w:rsid w:val="00145ABF"/>
    <w:rsid w:val="00146389"/>
    <w:rsid w:val="0015005A"/>
    <w:rsid w:val="00150C53"/>
    <w:rsid w:val="001515E9"/>
    <w:rsid w:val="001526C4"/>
    <w:rsid w:val="001572C3"/>
    <w:rsid w:val="00157A9D"/>
    <w:rsid w:val="00157BF7"/>
    <w:rsid w:val="0016016E"/>
    <w:rsid w:val="00161390"/>
    <w:rsid w:val="001615D7"/>
    <w:rsid w:val="001617DD"/>
    <w:rsid w:val="001619A2"/>
    <w:rsid w:val="00161A1D"/>
    <w:rsid w:val="001621B5"/>
    <w:rsid w:val="00164574"/>
    <w:rsid w:val="00164E2D"/>
    <w:rsid w:val="0016545C"/>
    <w:rsid w:val="001658FD"/>
    <w:rsid w:val="00165AC6"/>
    <w:rsid w:val="00166E8D"/>
    <w:rsid w:val="001670BC"/>
    <w:rsid w:val="0017181F"/>
    <w:rsid w:val="00171BCF"/>
    <w:rsid w:val="00172A13"/>
    <w:rsid w:val="00172CD4"/>
    <w:rsid w:val="00174000"/>
    <w:rsid w:val="00175B03"/>
    <w:rsid w:val="001772FC"/>
    <w:rsid w:val="00177E15"/>
    <w:rsid w:val="00180492"/>
    <w:rsid w:val="00180A52"/>
    <w:rsid w:val="00181845"/>
    <w:rsid w:val="00182594"/>
    <w:rsid w:val="00182CF1"/>
    <w:rsid w:val="0018362F"/>
    <w:rsid w:val="00183773"/>
    <w:rsid w:val="001842BF"/>
    <w:rsid w:val="00185941"/>
    <w:rsid w:val="001863B6"/>
    <w:rsid w:val="001876F4"/>
    <w:rsid w:val="00191DB5"/>
    <w:rsid w:val="00192B39"/>
    <w:rsid w:val="0019385A"/>
    <w:rsid w:val="001939BC"/>
    <w:rsid w:val="00194A16"/>
    <w:rsid w:val="00195A5B"/>
    <w:rsid w:val="00197D07"/>
    <w:rsid w:val="001A1731"/>
    <w:rsid w:val="001A27C3"/>
    <w:rsid w:val="001A461E"/>
    <w:rsid w:val="001A47FE"/>
    <w:rsid w:val="001A4B34"/>
    <w:rsid w:val="001A4C96"/>
    <w:rsid w:val="001A5110"/>
    <w:rsid w:val="001A6B0C"/>
    <w:rsid w:val="001B0C27"/>
    <w:rsid w:val="001B29A9"/>
    <w:rsid w:val="001B2C58"/>
    <w:rsid w:val="001B2C9F"/>
    <w:rsid w:val="001B2EBA"/>
    <w:rsid w:val="001B3B6A"/>
    <w:rsid w:val="001B67C6"/>
    <w:rsid w:val="001B7A66"/>
    <w:rsid w:val="001C0AB1"/>
    <w:rsid w:val="001C1012"/>
    <w:rsid w:val="001C2301"/>
    <w:rsid w:val="001C2B15"/>
    <w:rsid w:val="001C2FDE"/>
    <w:rsid w:val="001C795A"/>
    <w:rsid w:val="001C7F0B"/>
    <w:rsid w:val="001D0C24"/>
    <w:rsid w:val="001D20DC"/>
    <w:rsid w:val="001D3D18"/>
    <w:rsid w:val="001D4C51"/>
    <w:rsid w:val="001D5FFE"/>
    <w:rsid w:val="001D6A76"/>
    <w:rsid w:val="001D7F28"/>
    <w:rsid w:val="001E155E"/>
    <w:rsid w:val="001E4EB4"/>
    <w:rsid w:val="001E57DA"/>
    <w:rsid w:val="001F05DF"/>
    <w:rsid w:val="001F22D0"/>
    <w:rsid w:val="001F2A6D"/>
    <w:rsid w:val="001F3B23"/>
    <w:rsid w:val="001F50B1"/>
    <w:rsid w:val="001F5B20"/>
    <w:rsid w:val="001F6A65"/>
    <w:rsid w:val="00202BB5"/>
    <w:rsid w:val="00205E6C"/>
    <w:rsid w:val="00207050"/>
    <w:rsid w:val="00210E49"/>
    <w:rsid w:val="00210F1F"/>
    <w:rsid w:val="00212B9A"/>
    <w:rsid w:val="0021344D"/>
    <w:rsid w:val="002143DA"/>
    <w:rsid w:val="0021486C"/>
    <w:rsid w:val="002153A7"/>
    <w:rsid w:val="0021570B"/>
    <w:rsid w:val="00216BF1"/>
    <w:rsid w:val="00221A46"/>
    <w:rsid w:val="00221C7A"/>
    <w:rsid w:val="0022267F"/>
    <w:rsid w:val="002234CA"/>
    <w:rsid w:val="00225310"/>
    <w:rsid w:val="00227C4E"/>
    <w:rsid w:val="002316CA"/>
    <w:rsid w:val="00234C84"/>
    <w:rsid w:val="00234FD8"/>
    <w:rsid w:val="00236D95"/>
    <w:rsid w:val="0023702E"/>
    <w:rsid w:val="00240337"/>
    <w:rsid w:val="00243841"/>
    <w:rsid w:val="002446AE"/>
    <w:rsid w:val="00246542"/>
    <w:rsid w:val="002474A1"/>
    <w:rsid w:val="002476B9"/>
    <w:rsid w:val="00247906"/>
    <w:rsid w:val="00247EFB"/>
    <w:rsid w:val="002531F5"/>
    <w:rsid w:val="002535F5"/>
    <w:rsid w:val="002542D2"/>
    <w:rsid w:val="002548CA"/>
    <w:rsid w:val="002558F3"/>
    <w:rsid w:val="00256B4D"/>
    <w:rsid w:val="00260AAE"/>
    <w:rsid w:val="002613CB"/>
    <w:rsid w:val="00263E4A"/>
    <w:rsid w:val="002655C2"/>
    <w:rsid w:val="002656BA"/>
    <w:rsid w:val="00265A28"/>
    <w:rsid w:val="00266D95"/>
    <w:rsid w:val="00270949"/>
    <w:rsid w:val="00274086"/>
    <w:rsid w:val="0027475A"/>
    <w:rsid w:val="002755EC"/>
    <w:rsid w:val="00275AE9"/>
    <w:rsid w:val="00276664"/>
    <w:rsid w:val="00277325"/>
    <w:rsid w:val="002778E5"/>
    <w:rsid w:val="00277CC5"/>
    <w:rsid w:val="00277F5D"/>
    <w:rsid w:val="002802B0"/>
    <w:rsid w:val="00280770"/>
    <w:rsid w:val="00282362"/>
    <w:rsid w:val="0028245F"/>
    <w:rsid w:val="00285AA9"/>
    <w:rsid w:val="00285D07"/>
    <w:rsid w:val="00285E88"/>
    <w:rsid w:val="00286B09"/>
    <w:rsid w:val="0029099A"/>
    <w:rsid w:val="00292C51"/>
    <w:rsid w:val="00292DAB"/>
    <w:rsid w:val="0029637C"/>
    <w:rsid w:val="00296C64"/>
    <w:rsid w:val="002A278C"/>
    <w:rsid w:val="002A3939"/>
    <w:rsid w:val="002A7C36"/>
    <w:rsid w:val="002B03A1"/>
    <w:rsid w:val="002B058A"/>
    <w:rsid w:val="002B17C3"/>
    <w:rsid w:val="002B242B"/>
    <w:rsid w:val="002B4053"/>
    <w:rsid w:val="002B46AA"/>
    <w:rsid w:val="002B476A"/>
    <w:rsid w:val="002B4DA8"/>
    <w:rsid w:val="002B5C58"/>
    <w:rsid w:val="002B66AD"/>
    <w:rsid w:val="002B6A6A"/>
    <w:rsid w:val="002B6E37"/>
    <w:rsid w:val="002C30D2"/>
    <w:rsid w:val="002C3E7C"/>
    <w:rsid w:val="002C42A7"/>
    <w:rsid w:val="002C5598"/>
    <w:rsid w:val="002C637D"/>
    <w:rsid w:val="002D1DBA"/>
    <w:rsid w:val="002D47F8"/>
    <w:rsid w:val="002D4C04"/>
    <w:rsid w:val="002D4F2C"/>
    <w:rsid w:val="002D528C"/>
    <w:rsid w:val="002D64A6"/>
    <w:rsid w:val="002D6539"/>
    <w:rsid w:val="002D6C03"/>
    <w:rsid w:val="002D6EB9"/>
    <w:rsid w:val="002D74A4"/>
    <w:rsid w:val="002E07BF"/>
    <w:rsid w:val="002E1F7F"/>
    <w:rsid w:val="002E2214"/>
    <w:rsid w:val="002E3238"/>
    <w:rsid w:val="002E3539"/>
    <w:rsid w:val="002E3554"/>
    <w:rsid w:val="002E3897"/>
    <w:rsid w:val="002E4DDC"/>
    <w:rsid w:val="002E513E"/>
    <w:rsid w:val="002E5796"/>
    <w:rsid w:val="002E7190"/>
    <w:rsid w:val="002E7285"/>
    <w:rsid w:val="002F10E2"/>
    <w:rsid w:val="002F28B5"/>
    <w:rsid w:val="002F5E62"/>
    <w:rsid w:val="002F6433"/>
    <w:rsid w:val="002F73A9"/>
    <w:rsid w:val="00300899"/>
    <w:rsid w:val="00304251"/>
    <w:rsid w:val="00304D04"/>
    <w:rsid w:val="003078BA"/>
    <w:rsid w:val="0031113C"/>
    <w:rsid w:val="00311E3C"/>
    <w:rsid w:val="00312DA0"/>
    <w:rsid w:val="003130B2"/>
    <w:rsid w:val="003134A0"/>
    <w:rsid w:val="00313FD3"/>
    <w:rsid w:val="00314E66"/>
    <w:rsid w:val="00315B99"/>
    <w:rsid w:val="003160D0"/>
    <w:rsid w:val="003166C1"/>
    <w:rsid w:val="00316B0A"/>
    <w:rsid w:val="0031709E"/>
    <w:rsid w:val="00320AE6"/>
    <w:rsid w:val="003215F8"/>
    <w:rsid w:val="00322570"/>
    <w:rsid w:val="00323B1F"/>
    <w:rsid w:val="00324787"/>
    <w:rsid w:val="0032543D"/>
    <w:rsid w:val="003271C5"/>
    <w:rsid w:val="003271DC"/>
    <w:rsid w:val="00327AC7"/>
    <w:rsid w:val="00330608"/>
    <w:rsid w:val="003312D8"/>
    <w:rsid w:val="00331495"/>
    <w:rsid w:val="00331D47"/>
    <w:rsid w:val="0033227D"/>
    <w:rsid w:val="00333BCE"/>
    <w:rsid w:val="00334844"/>
    <w:rsid w:val="00334C67"/>
    <w:rsid w:val="00334F53"/>
    <w:rsid w:val="00336A4A"/>
    <w:rsid w:val="003379AD"/>
    <w:rsid w:val="00340C17"/>
    <w:rsid w:val="00342907"/>
    <w:rsid w:val="00346FC7"/>
    <w:rsid w:val="0034728F"/>
    <w:rsid w:val="00347962"/>
    <w:rsid w:val="00350905"/>
    <w:rsid w:val="003523BE"/>
    <w:rsid w:val="00352965"/>
    <w:rsid w:val="00353570"/>
    <w:rsid w:val="00353CCE"/>
    <w:rsid w:val="00354A21"/>
    <w:rsid w:val="00355693"/>
    <w:rsid w:val="00355E2E"/>
    <w:rsid w:val="00356AA7"/>
    <w:rsid w:val="00360607"/>
    <w:rsid w:val="00360B67"/>
    <w:rsid w:val="003615A2"/>
    <w:rsid w:val="00362AD8"/>
    <w:rsid w:val="00362DAC"/>
    <w:rsid w:val="0036375D"/>
    <w:rsid w:val="00363DA2"/>
    <w:rsid w:val="00364069"/>
    <w:rsid w:val="003646DF"/>
    <w:rsid w:val="00364736"/>
    <w:rsid w:val="00365287"/>
    <w:rsid w:val="003652C6"/>
    <w:rsid w:val="00366748"/>
    <w:rsid w:val="0036744F"/>
    <w:rsid w:val="0037352D"/>
    <w:rsid w:val="00373634"/>
    <w:rsid w:val="003736D7"/>
    <w:rsid w:val="00375422"/>
    <w:rsid w:val="0037601E"/>
    <w:rsid w:val="0037617F"/>
    <w:rsid w:val="00377C3E"/>
    <w:rsid w:val="003816BC"/>
    <w:rsid w:val="003835CD"/>
    <w:rsid w:val="003871E1"/>
    <w:rsid w:val="00390854"/>
    <w:rsid w:val="0039151E"/>
    <w:rsid w:val="00392574"/>
    <w:rsid w:val="0039280A"/>
    <w:rsid w:val="0039292F"/>
    <w:rsid w:val="003940D5"/>
    <w:rsid w:val="00394998"/>
    <w:rsid w:val="0039530C"/>
    <w:rsid w:val="00395D33"/>
    <w:rsid w:val="00397B9E"/>
    <w:rsid w:val="00397C8F"/>
    <w:rsid w:val="003A0453"/>
    <w:rsid w:val="003A1F37"/>
    <w:rsid w:val="003A215E"/>
    <w:rsid w:val="003A2E7C"/>
    <w:rsid w:val="003A3C93"/>
    <w:rsid w:val="003A40A1"/>
    <w:rsid w:val="003A493E"/>
    <w:rsid w:val="003A531B"/>
    <w:rsid w:val="003A617F"/>
    <w:rsid w:val="003A671D"/>
    <w:rsid w:val="003B0E1B"/>
    <w:rsid w:val="003B0E55"/>
    <w:rsid w:val="003B381E"/>
    <w:rsid w:val="003B50F8"/>
    <w:rsid w:val="003B78F9"/>
    <w:rsid w:val="003B7EA2"/>
    <w:rsid w:val="003C1D44"/>
    <w:rsid w:val="003C2667"/>
    <w:rsid w:val="003C2883"/>
    <w:rsid w:val="003C4441"/>
    <w:rsid w:val="003C4DFB"/>
    <w:rsid w:val="003C7978"/>
    <w:rsid w:val="003D1F00"/>
    <w:rsid w:val="003D2EC5"/>
    <w:rsid w:val="003D3252"/>
    <w:rsid w:val="003D449A"/>
    <w:rsid w:val="003D5560"/>
    <w:rsid w:val="003D753F"/>
    <w:rsid w:val="003D7CEE"/>
    <w:rsid w:val="003D7DD2"/>
    <w:rsid w:val="003E0789"/>
    <w:rsid w:val="003E139F"/>
    <w:rsid w:val="003E1A4B"/>
    <w:rsid w:val="003E3C6C"/>
    <w:rsid w:val="003E61E7"/>
    <w:rsid w:val="003E7564"/>
    <w:rsid w:val="003F02A3"/>
    <w:rsid w:val="003F2070"/>
    <w:rsid w:val="003F3110"/>
    <w:rsid w:val="003F32AA"/>
    <w:rsid w:val="003F4296"/>
    <w:rsid w:val="003F508A"/>
    <w:rsid w:val="003F64AD"/>
    <w:rsid w:val="003F6F40"/>
    <w:rsid w:val="003F6F50"/>
    <w:rsid w:val="004016D8"/>
    <w:rsid w:val="0040249A"/>
    <w:rsid w:val="004028AA"/>
    <w:rsid w:val="00402A99"/>
    <w:rsid w:val="00402B5D"/>
    <w:rsid w:val="004036CC"/>
    <w:rsid w:val="004036E6"/>
    <w:rsid w:val="00403DDC"/>
    <w:rsid w:val="00406C1A"/>
    <w:rsid w:val="00407277"/>
    <w:rsid w:val="004078A5"/>
    <w:rsid w:val="00410802"/>
    <w:rsid w:val="0041086B"/>
    <w:rsid w:val="00412B0C"/>
    <w:rsid w:val="00414781"/>
    <w:rsid w:val="0041483F"/>
    <w:rsid w:val="00414B5F"/>
    <w:rsid w:val="00414FEE"/>
    <w:rsid w:val="0041628A"/>
    <w:rsid w:val="004162E1"/>
    <w:rsid w:val="00417747"/>
    <w:rsid w:val="00417903"/>
    <w:rsid w:val="00417938"/>
    <w:rsid w:val="00424006"/>
    <w:rsid w:val="004246E9"/>
    <w:rsid w:val="00424729"/>
    <w:rsid w:val="00425D68"/>
    <w:rsid w:val="00426071"/>
    <w:rsid w:val="00427875"/>
    <w:rsid w:val="00431FCC"/>
    <w:rsid w:val="00432D70"/>
    <w:rsid w:val="00434496"/>
    <w:rsid w:val="00434D96"/>
    <w:rsid w:val="004403A9"/>
    <w:rsid w:val="004423F0"/>
    <w:rsid w:val="00442518"/>
    <w:rsid w:val="00445148"/>
    <w:rsid w:val="00445212"/>
    <w:rsid w:val="00445E57"/>
    <w:rsid w:val="00450BDD"/>
    <w:rsid w:val="004519B1"/>
    <w:rsid w:val="00451FE7"/>
    <w:rsid w:val="00453A2D"/>
    <w:rsid w:val="0045552B"/>
    <w:rsid w:val="004606C8"/>
    <w:rsid w:val="00461386"/>
    <w:rsid w:val="004613D8"/>
    <w:rsid w:val="00462546"/>
    <w:rsid w:val="004660EC"/>
    <w:rsid w:val="00472449"/>
    <w:rsid w:val="00473FC8"/>
    <w:rsid w:val="004746B7"/>
    <w:rsid w:val="0047537B"/>
    <w:rsid w:val="00476001"/>
    <w:rsid w:val="00477B6F"/>
    <w:rsid w:val="00477BD2"/>
    <w:rsid w:val="00480911"/>
    <w:rsid w:val="00481684"/>
    <w:rsid w:val="00481A31"/>
    <w:rsid w:val="00484D30"/>
    <w:rsid w:val="004858C4"/>
    <w:rsid w:val="0048613B"/>
    <w:rsid w:val="0048631C"/>
    <w:rsid w:val="0048758B"/>
    <w:rsid w:val="00491AD9"/>
    <w:rsid w:val="00492089"/>
    <w:rsid w:val="00493598"/>
    <w:rsid w:val="00494050"/>
    <w:rsid w:val="0049500C"/>
    <w:rsid w:val="00495CAF"/>
    <w:rsid w:val="004968DE"/>
    <w:rsid w:val="00497744"/>
    <w:rsid w:val="0049795C"/>
    <w:rsid w:val="004A01D2"/>
    <w:rsid w:val="004A0D4D"/>
    <w:rsid w:val="004A1B3D"/>
    <w:rsid w:val="004A54A9"/>
    <w:rsid w:val="004B1058"/>
    <w:rsid w:val="004B1348"/>
    <w:rsid w:val="004B18EB"/>
    <w:rsid w:val="004B19BD"/>
    <w:rsid w:val="004B230E"/>
    <w:rsid w:val="004B3ACE"/>
    <w:rsid w:val="004B3F9D"/>
    <w:rsid w:val="004B46AD"/>
    <w:rsid w:val="004B636C"/>
    <w:rsid w:val="004B6984"/>
    <w:rsid w:val="004B748E"/>
    <w:rsid w:val="004C0B2A"/>
    <w:rsid w:val="004C3E7B"/>
    <w:rsid w:val="004C448F"/>
    <w:rsid w:val="004C53B0"/>
    <w:rsid w:val="004C75B3"/>
    <w:rsid w:val="004D2241"/>
    <w:rsid w:val="004D2262"/>
    <w:rsid w:val="004D51FC"/>
    <w:rsid w:val="004D5243"/>
    <w:rsid w:val="004E1B46"/>
    <w:rsid w:val="004E21F1"/>
    <w:rsid w:val="004E74AB"/>
    <w:rsid w:val="004E7512"/>
    <w:rsid w:val="004E7D48"/>
    <w:rsid w:val="004F0281"/>
    <w:rsid w:val="004F3A41"/>
    <w:rsid w:val="004F3FE2"/>
    <w:rsid w:val="004F40D2"/>
    <w:rsid w:val="004F4D11"/>
    <w:rsid w:val="004F6811"/>
    <w:rsid w:val="004F7647"/>
    <w:rsid w:val="005008C9"/>
    <w:rsid w:val="00501517"/>
    <w:rsid w:val="00502269"/>
    <w:rsid w:val="005022D4"/>
    <w:rsid w:val="00504590"/>
    <w:rsid w:val="0050479E"/>
    <w:rsid w:val="00505973"/>
    <w:rsid w:val="005067D6"/>
    <w:rsid w:val="0050746F"/>
    <w:rsid w:val="005132E1"/>
    <w:rsid w:val="00515478"/>
    <w:rsid w:val="005157E3"/>
    <w:rsid w:val="00515DE4"/>
    <w:rsid w:val="00516736"/>
    <w:rsid w:val="00521B89"/>
    <w:rsid w:val="00521D9E"/>
    <w:rsid w:val="0052245B"/>
    <w:rsid w:val="005225C7"/>
    <w:rsid w:val="00522A79"/>
    <w:rsid w:val="00522B39"/>
    <w:rsid w:val="005262C0"/>
    <w:rsid w:val="00526534"/>
    <w:rsid w:val="00526624"/>
    <w:rsid w:val="00526CF5"/>
    <w:rsid w:val="00527650"/>
    <w:rsid w:val="005336F8"/>
    <w:rsid w:val="00534D33"/>
    <w:rsid w:val="00535B45"/>
    <w:rsid w:val="00535D1F"/>
    <w:rsid w:val="005374C1"/>
    <w:rsid w:val="005379EE"/>
    <w:rsid w:val="00541FED"/>
    <w:rsid w:val="00546F67"/>
    <w:rsid w:val="00551F57"/>
    <w:rsid w:val="0055225D"/>
    <w:rsid w:val="005534E4"/>
    <w:rsid w:val="00554E05"/>
    <w:rsid w:val="00555082"/>
    <w:rsid w:val="00557351"/>
    <w:rsid w:val="005611B6"/>
    <w:rsid w:val="005626E5"/>
    <w:rsid w:val="005629D6"/>
    <w:rsid w:val="0056320C"/>
    <w:rsid w:val="005634F2"/>
    <w:rsid w:val="00563BEE"/>
    <w:rsid w:val="005665C4"/>
    <w:rsid w:val="00566907"/>
    <w:rsid w:val="00567F49"/>
    <w:rsid w:val="00570778"/>
    <w:rsid w:val="005716DE"/>
    <w:rsid w:val="0057349E"/>
    <w:rsid w:val="005743CB"/>
    <w:rsid w:val="005746D0"/>
    <w:rsid w:val="00577A83"/>
    <w:rsid w:val="00580992"/>
    <w:rsid w:val="00581E8D"/>
    <w:rsid w:val="00584613"/>
    <w:rsid w:val="0058475C"/>
    <w:rsid w:val="005850F0"/>
    <w:rsid w:val="00590171"/>
    <w:rsid w:val="00590823"/>
    <w:rsid w:val="00590913"/>
    <w:rsid w:val="005924F7"/>
    <w:rsid w:val="0059499A"/>
    <w:rsid w:val="00596766"/>
    <w:rsid w:val="00596C40"/>
    <w:rsid w:val="005A05B0"/>
    <w:rsid w:val="005A0EE4"/>
    <w:rsid w:val="005A108C"/>
    <w:rsid w:val="005A188F"/>
    <w:rsid w:val="005A2D26"/>
    <w:rsid w:val="005A2FB6"/>
    <w:rsid w:val="005A30B8"/>
    <w:rsid w:val="005A3994"/>
    <w:rsid w:val="005A5043"/>
    <w:rsid w:val="005B0A52"/>
    <w:rsid w:val="005B0E9A"/>
    <w:rsid w:val="005B1098"/>
    <w:rsid w:val="005B1132"/>
    <w:rsid w:val="005B2428"/>
    <w:rsid w:val="005B37A5"/>
    <w:rsid w:val="005B5D65"/>
    <w:rsid w:val="005C03E7"/>
    <w:rsid w:val="005C065C"/>
    <w:rsid w:val="005C2022"/>
    <w:rsid w:val="005C4081"/>
    <w:rsid w:val="005C5BE3"/>
    <w:rsid w:val="005C7314"/>
    <w:rsid w:val="005D0C81"/>
    <w:rsid w:val="005D11B9"/>
    <w:rsid w:val="005D2D32"/>
    <w:rsid w:val="005D2D43"/>
    <w:rsid w:val="005D357B"/>
    <w:rsid w:val="005D6090"/>
    <w:rsid w:val="005D6FA2"/>
    <w:rsid w:val="005E0AB5"/>
    <w:rsid w:val="005E124E"/>
    <w:rsid w:val="005E15F6"/>
    <w:rsid w:val="005E20F0"/>
    <w:rsid w:val="005E4A9B"/>
    <w:rsid w:val="005E4CA2"/>
    <w:rsid w:val="005E5746"/>
    <w:rsid w:val="005E65C8"/>
    <w:rsid w:val="005E6B07"/>
    <w:rsid w:val="005F0CBD"/>
    <w:rsid w:val="005F1BA6"/>
    <w:rsid w:val="005F2103"/>
    <w:rsid w:val="005F352F"/>
    <w:rsid w:val="005F3F25"/>
    <w:rsid w:val="005F51B1"/>
    <w:rsid w:val="005F59E6"/>
    <w:rsid w:val="005F5EE1"/>
    <w:rsid w:val="005F6F1A"/>
    <w:rsid w:val="005F6F95"/>
    <w:rsid w:val="006024EF"/>
    <w:rsid w:val="00602C54"/>
    <w:rsid w:val="00603C86"/>
    <w:rsid w:val="00604AD6"/>
    <w:rsid w:val="006061D9"/>
    <w:rsid w:val="0060672F"/>
    <w:rsid w:val="00606FE2"/>
    <w:rsid w:val="006103BD"/>
    <w:rsid w:val="00611087"/>
    <w:rsid w:val="006110E9"/>
    <w:rsid w:val="00613285"/>
    <w:rsid w:val="006134CE"/>
    <w:rsid w:val="00616F7B"/>
    <w:rsid w:val="00620F65"/>
    <w:rsid w:val="006226BB"/>
    <w:rsid w:val="006228D3"/>
    <w:rsid w:val="00622FD6"/>
    <w:rsid w:val="006230AB"/>
    <w:rsid w:val="00623344"/>
    <w:rsid w:val="00623461"/>
    <w:rsid w:val="006258F3"/>
    <w:rsid w:val="006259C9"/>
    <w:rsid w:val="00626570"/>
    <w:rsid w:val="00626779"/>
    <w:rsid w:val="00626A10"/>
    <w:rsid w:val="0062766C"/>
    <w:rsid w:val="006278AA"/>
    <w:rsid w:val="0063080F"/>
    <w:rsid w:val="00631016"/>
    <w:rsid w:val="0063144B"/>
    <w:rsid w:val="00631C3A"/>
    <w:rsid w:val="00633735"/>
    <w:rsid w:val="00633A8B"/>
    <w:rsid w:val="00633DA9"/>
    <w:rsid w:val="00635538"/>
    <w:rsid w:val="00636E5F"/>
    <w:rsid w:val="00640173"/>
    <w:rsid w:val="0064108D"/>
    <w:rsid w:val="00641404"/>
    <w:rsid w:val="006427BF"/>
    <w:rsid w:val="00643E37"/>
    <w:rsid w:val="00643F1C"/>
    <w:rsid w:val="00646656"/>
    <w:rsid w:val="006472E0"/>
    <w:rsid w:val="00647ADF"/>
    <w:rsid w:val="006506C1"/>
    <w:rsid w:val="00652137"/>
    <w:rsid w:val="0065264F"/>
    <w:rsid w:val="00654544"/>
    <w:rsid w:val="00655914"/>
    <w:rsid w:val="00657A09"/>
    <w:rsid w:val="006601DA"/>
    <w:rsid w:val="00661422"/>
    <w:rsid w:val="0066165A"/>
    <w:rsid w:val="00661E15"/>
    <w:rsid w:val="006628C0"/>
    <w:rsid w:val="00662B18"/>
    <w:rsid w:val="006637E5"/>
    <w:rsid w:val="00664676"/>
    <w:rsid w:val="006668BC"/>
    <w:rsid w:val="00666928"/>
    <w:rsid w:val="00666FCC"/>
    <w:rsid w:val="0067071F"/>
    <w:rsid w:val="00670E9A"/>
    <w:rsid w:val="00671A70"/>
    <w:rsid w:val="00674185"/>
    <w:rsid w:val="006751C6"/>
    <w:rsid w:val="006751E3"/>
    <w:rsid w:val="00677332"/>
    <w:rsid w:val="0067796C"/>
    <w:rsid w:val="006779BD"/>
    <w:rsid w:val="00680C8E"/>
    <w:rsid w:val="00684AD5"/>
    <w:rsid w:val="006867B2"/>
    <w:rsid w:val="006870F8"/>
    <w:rsid w:val="00687233"/>
    <w:rsid w:val="00690608"/>
    <w:rsid w:val="00694445"/>
    <w:rsid w:val="006944B5"/>
    <w:rsid w:val="00694D57"/>
    <w:rsid w:val="00696F3C"/>
    <w:rsid w:val="0069720E"/>
    <w:rsid w:val="006976F3"/>
    <w:rsid w:val="006A08F1"/>
    <w:rsid w:val="006A1499"/>
    <w:rsid w:val="006A3994"/>
    <w:rsid w:val="006A47FB"/>
    <w:rsid w:val="006A4FB6"/>
    <w:rsid w:val="006A734C"/>
    <w:rsid w:val="006A73A7"/>
    <w:rsid w:val="006A7B66"/>
    <w:rsid w:val="006B0D40"/>
    <w:rsid w:val="006B17A4"/>
    <w:rsid w:val="006B1817"/>
    <w:rsid w:val="006B32D7"/>
    <w:rsid w:val="006B5017"/>
    <w:rsid w:val="006B56B0"/>
    <w:rsid w:val="006B7528"/>
    <w:rsid w:val="006B7AEB"/>
    <w:rsid w:val="006B7E2B"/>
    <w:rsid w:val="006B7F9C"/>
    <w:rsid w:val="006C05BF"/>
    <w:rsid w:val="006C0EDE"/>
    <w:rsid w:val="006C0FD1"/>
    <w:rsid w:val="006C238D"/>
    <w:rsid w:val="006C28C6"/>
    <w:rsid w:val="006C320B"/>
    <w:rsid w:val="006C4783"/>
    <w:rsid w:val="006C5365"/>
    <w:rsid w:val="006C71A2"/>
    <w:rsid w:val="006D1908"/>
    <w:rsid w:val="006D2089"/>
    <w:rsid w:val="006D2BFA"/>
    <w:rsid w:val="006D4B53"/>
    <w:rsid w:val="006D5124"/>
    <w:rsid w:val="006D5B19"/>
    <w:rsid w:val="006D6140"/>
    <w:rsid w:val="006E1264"/>
    <w:rsid w:val="006E148E"/>
    <w:rsid w:val="006E1FAC"/>
    <w:rsid w:val="006E35B9"/>
    <w:rsid w:val="006E36BF"/>
    <w:rsid w:val="006E3C18"/>
    <w:rsid w:val="006E5F0B"/>
    <w:rsid w:val="006E6ABC"/>
    <w:rsid w:val="006F0932"/>
    <w:rsid w:val="006F10B1"/>
    <w:rsid w:val="006F139B"/>
    <w:rsid w:val="006F19A1"/>
    <w:rsid w:val="006F357C"/>
    <w:rsid w:val="006F35AC"/>
    <w:rsid w:val="006F3A14"/>
    <w:rsid w:val="006F4324"/>
    <w:rsid w:val="006F4482"/>
    <w:rsid w:val="006F5146"/>
    <w:rsid w:val="006F51F4"/>
    <w:rsid w:val="006F5A71"/>
    <w:rsid w:val="006F6BCA"/>
    <w:rsid w:val="006F753E"/>
    <w:rsid w:val="0070111E"/>
    <w:rsid w:val="007016B5"/>
    <w:rsid w:val="00703E98"/>
    <w:rsid w:val="00704565"/>
    <w:rsid w:val="00705622"/>
    <w:rsid w:val="00707727"/>
    <w:rsid w:val="00707AB6"/>
    <w:rsid w:val="00707BD5"/>
    <w:rsid w:val="0071025C"/>
    <w:rsid w:val="007108ED"/>
    <w:rsid w:val="00711E01"/>
    <w:rsid w:val="007130C4"/>
    <w:rsid w:val="007145C3"/>
    <w:rsid w:val="00717C3D"/>
    <w:rsid w:val="00720D5D"/>
    <w:rsid w:val="00721918"/>
    <w:rsid w:val="00723598"/>
    <w:rsid w:val="00723BEE"/>
    <w:rsid w:val="00723F9C"/>
    <w:rsid w:val="00724EDC"/>
    <w:rsid w:val="00725D39"/>
    <w:rsid w:val="00726203"/>
    <w:rsid w:val="007263C2"/>
    <w:rsid w:val="00731AAD"/>
    <w:rsid w:val="00733111"/>
    <w:rsid w:val="007344B6"/>
    <w:rsid w:val="00735055"/>
    <w:rsid w:val="00736197"/>
    <w:rsid w:val="0073651D"/>
    <w:rsid w:val="00736CB3"/>
    <w:rsid w:val="00740702"/>
    <w:rsid w:val="007409F3"/>
    <w:rsid w:val="00740D08"/>
    <w:rsid w:val="00741EEB"/>
    <w:rsid w:val="00742245"/>
    <w:rsid w:val="00743F26"/>
    <w:rsid w:val="00745182"/>
    <w:rsid w:val="0074603B"/>
    <w:rsid w:val="00750B90"/>
    <w:rsid w:val="00751712"/>
    <w:rsid w:val="00754385"/>
    <w:rsid w:val="007543E8"/>
    <w:rsid w:val="00754BD6"/>
    <w:rsid w:val="00755F23"/>
    <w:rsid w:val="00756B1C"/>
    <w:rsid w:val="00760B8A"/>
    <w:rsid w:val="007620E0"/>
    <w:rsid w:val="00762518"/>
    <w:rsid w:val="007642A5"/>
    <w:rsid w:val="00764B26"/>
    <w:rsid w:val="00765865"/>
    <w:rsid w:val="007703B0"/>
    <w:rsid w:val="00772944"/>
    <w:rsid w:val="00773C21"/>
    <w:rsid w:val="00773E3C"/>
    <w:rsid w:val="00774AFA"/>
    <w:rsid w:val="00774B04"/>
    <w:rsid w:val="0077790D"/>
    <w:rsid w:val="0077797F"/>
    <w:rsid w:val="00780F36"/>
    <w:rsid w:val="007810A6"/>
    <w:rsid w:val="00781FB5"/>
    <w:rsid w:val="0078262A"/>
    <w:rsid w:val="00783D17"/>
    <w:rsid w:val="00785CC7"/>
    <w:rsid w:val="007865B9"/>
    <w:rsid w:val="00786B34"/>
    <w:rsid w:val="00786DAD"/>
    <w:rsid w:val="00791D31"/>
    <w:rsid w:val="00793DDB"/>
    <w:rsid w:val="00794052"/>
    <w:rsid w:val="007957AE"/>
    <w:rsid w:val="00795C7C"/>
    <w:rsid w:val="00795F96"/>
    <w:rsid w:val="007972ED"/>
    <w:rsid w:val="00797EB6"/>
    <w:rsid w:val="007A1050"/>
    <w:rsid w:val="007A110C"/>
    <w:rsid w:val="007A2AA5"/>
    <w:rsid w:val="007A31B7"/>
    <w:rsid w:val="007A52F0"/>
    <w:rsid w:val="007A58AC"/>
    <w:rsid w:val="007A604A"/>
    <w:rsid w:val="007B0291"/>
    <w:rsid w:val="007B0777"/>
    <w:rsid w:val="007B111D"/>
    <w:rsid w:val="007B39E4"/>
    <w:rsid w:val="007B3CB3"/>
    <w:rsid w:val="007B4001"/>
    <w:rsid w:val="007B4D61"/>
    <w:rsid w:val="007B530E"/>
    <w:rsid w:val="007B5E2F"/>
    <w:rsid w:val="007B63DD"/>
    <w:rsid w:val="007C066A"/>
    <w:rsid w:val="007C06A3"/>
    <w:rsid w:val="007C0F50"/>
    <w:rsid w:val="007C20C0"/>
    <w:rsid w:val="007C2228"/>
    <w:rsid w:val="007C37BD"/>
    <w:rsid w:val="007C4F43"/>
    <w:rsid w:val="007D0AF6"/>
    <w:rsid w:val="007D0E1C"/>
    <w:rsid w:val="007D11C1"/>
    <w:rsid w:val="007D17D9"/>
    <w:rsid w:val="007D1888"/>
    <w:rsid w:val="007D34A7"/>
    <w:rsid w:val="007D55E4"/>
    <w:rsid w:val="007D57EC"/>
    <w:rsid w:val="007D62A6"/>
    <w:rsid w:val="007E0D25"/>
    <w:rsid w:val="007E1E15"/>
    <w:rsid w:val="007E2433"/>
    <w:rsid w:val="007E259A"/>
    <w:rsid w:val="007E3113"/>
    <w:rsid w:val="007E3177"/>
    <w:rsid w:val="007E394F"/>
    <w:rsid w:val="007E59FE"/>
    <w:rsid w:val="007E7C4E"/>
    <w:rsid w:val="007E7F20"/>
    <w:rsid w:val="007E7F9B"/>
    <w:rsid w:val="007F1782"/>
    <w:rsid w:val="007F2617"/>
    <w:rsid w:val="007F2904"/>
    <w:rsid w:val="007F293C"/>
    <w:rsid w:val="007F3521"/>
    <w:rsid w:val="007F3EB7"/>
    <w:rsid w:val="007F5905"/>
    <w:rsid w:val="007F59FB"/>
    <w:rsid w:val="007F6494"/>
    <w:rsid w:val="007F6BD0"/>
    <w:rsid w:val="007F787C"/>
    <w:rsid w:val="00801D8C"/>
    <w:rsid w:val="008027EB"/>
    <w:rsid w:val="008030FB"/>
    <w:rsid w:val="00804E25"/>
    <w:rsid w:val="00804EDC"/>
    <w:rsid w:val="00805066"/>
    <w:rsid w:val="00805368"/>
    <w:rsid w:val="0080556D"/>
    <w:rsid w:val="00805955"/>
    <w:rsid w:val="0080619D"/>
    <w:rsid w:val="00807B4C"/>
    <w:rsid w:val="00814BD0"/>
    <w:rsid w:val="00820877"/>
    <w:rsid w:val="00823028"/>
    <w:rsid w:val="0082327F"/>
    <w:rsid w:val="0082403C"/>
    <w:rsid w:val="00824191"/>
    <w:rsid w:val="008244DB"/>
    <w:rsid w:val="008329E1"/>
    <w:rsid w:val="00832A2E"/>
    <w:rsid w:val="00832C48"/>
    <w:rsid w:val="00833F4F"/>
    <w:rsid w:val="0083408C"/>
    <w:rsid w:val="008349DF"/>
    <w:rsid w:val="00834FEB"/>
    <w:rsid w:val="00835E31"/>
    <w:rsid w:val="00836325"/>
    <w:rsid w:val="00836A32"/>
    <w:rsid w:val="00836C79"/>
    <w:rsid w:val="008371E0"/>
    <w:rsid w:val="008400BA"/>
    <w:rsid w:val="008416BF"/>
    <w:rsid w:val="0084254A"/>
    <w:rsid w:val="008438EB"/>
    <w:rsid w:val="00846BB7"/>
    <w:rsid w:val="00846CF9"/>
    <w:rsid w:val="0085025B"/>
    <w:rsid w:val="008522A2"/>
    <w:rsid w:val="008526E0"/>
    <w:rsid w:val="00853989"/>
    <w:rsid w:val="00853DD2"/>
    <w:rsid w:val="00854F2F"/>
    <w:rsid w:val="00855029"/>
    <w:rsid w:val="008555C4"/>
    <w:rsid w:val="00855E9B"/>
    <w:rsid w:val="00860FD2"/>
    <w:rsid w:val="0086193D"/>
    <w:rsid w:val="00865641"/>
    <w:rsid w:val="00867D36"/>
    <w:rsid w:val="008706CC"/>
    <w:rsid w:val="00870721"/>
    <w:rsid w:val="00870EE5"/>
    <w:rsid w:val="008712F8"/>
    <w:rsid w:val="008720DF"/>
    <w:rsid w:val="008728E0"/>
    <w:rsid w:val="0087335A"/>
    <w:rsid w:val="0087372D"/>
    <w:rsid w:val="00875399"/>
    <w:rsid w:val="008763EA"/>
    <w:rsid w:val="0087646F"/>
    <w:rsid w:val="00876EFC"/>
    <w:rsid w:val="008776F3"/>
    <w:rsid w:val="00877E5D"/>
    <w:rsid w:val="00880184"/>
    <w:rsid w:val="00881052"/>
    <w:rsid w:val="0088178B"/>
    <w:rsid w:val="00883F02"/>
    <w:rsid w:val="00884CDA"/>
    <w:rsid w:val="00885CF6"/>
    <w:rsid w:val="00885F95"/>
    <w:rsid w:val="00886C40"/>
    <w:rsid w:val="008871FD"/>
    <w:rsid w:val="00887C07"/>
    <w:rsid w:val="00891362"/>
    <w:rsid w:val="008925CA"/>
    <w:rsid w:val="008932EB"/>
    <w:rsid w:val="00893AB9"/>
    <w:rsid w:val="008949EF"/>
    <w:rsid w:val="00894F38"/>
    <w:rsid w:val="008969FC"/>
    <w:rsid w:val="00896E02"/>
    <w:rsid w:val="008A0D6D"/>
    <w:rsid w:val="008A14B6"/>
    <w:rsid w:val="008A225B"/>
    <w:rsid w:val="008A3D37"/>
    <w:rsid w:val="008A4569"/>
    <w:rsid w:val="008A576C"/>
    <w:rsid w:val="008A689B"/>
    <w:rsid w:val="008A6ACC"/>
    <w:rsid w:val="008A6D95"/>
    <w:rsid w:val="008B0279"/>
    <w:rsid w:val="008B04A5"/>
    <w:rsid w:val="008B08D8"/>
    <w:rsid w:val="008B1358"/>
    <w:rsid w:val="008B1441"/>
    <w:rsid w:val="008B2015"/>
    <w:rsid w:val="008B283F"/>
    <w:rsid w:val="008B310F"/>
    <w:rsid w:val="008B4E22"/>
    <w:rsid w:val="008B532D"/>
    <w:rsid w:val="008B59E4"/>
    <w:rsid w:val="008B639D"/>
    <w:rsid w:val="008C0A9B"/>
    <w:rsid w:val="008C1419"/>
    <w:rsid w:val="008C1524"/>
    <w:rsid w:val="008C1A77"/>
    <w:rsid w:val="008C25B9"/>
    <w:rsid w:val="008C3096"/>
    <w:rsid w:val="008C335D"/>
    <w:rsid w:val="008C38A8"/>
    <w:rsid w:val="008C649A"/>
    <w:rsid w:val="008C65E1"/>
    <w:rsid w:val="008C7CAC"/>
    <w:rsid w:val="008D1FA0"/>
    <w:rsid w:val="008D2733"/>
    <w:rsid w:val="008D36A7"/>
    <w:rsid w:val="008D4AF6"/>
    <w:rsid w:val="008D57E2"/>
    <w:rsid w:val="008E0892"/>
    <w:rsid w:val="008E1C8D"/>
    <w:rsid w:val="008E1E54"/>
    <w:rsid w:val="008E61AA"/>
    <w:rsid w:val="008F0419"/>
    <w:rsid w:val="008F0EB9"/>
    <w:rsid w:val="008F192A"/>
    <w:rsid w:val="008F202D"/>
    <w:rsid w:val="008F2835"/>
    <w:rsid w:val="008F335C"/>
    <w:rsid w:val="008F4173"/>
    <w:rsid w:val="008F4962"/>
    <w:rsid w:val="008F4CBF"/>
    <w:rsid w:val="008F5B19"/>
    <w:rsid w:val="008F5C26"/>
    <w:rsid w:val="008F7610"/>
    <w:rsid w:val="00900736"/>
    <w:rsid w:val="009007F3"/>
    <w:rsid w:val="009017CB"/>
    <w:rsid w:val="00902224"/>
    <w:rsid w:val="00903950"/>
    <w:rsid w:val="00903E28"/>
    <w:rsid w:val="0091166C"/>
    <w:rsid w:val="00912A30"/>
    <w:rsid w:val="0091486F"/>
    <w:rsid w:val="0092071C"/>
    <w:rsid w:val="00920879"/>
    <w:rsid w:val="009259F9"/>
    <w:rsid w:val="00926A30"/>
    <w:rsid w:val="009270B8"/>
    <w:rsid w:val="00930BCD"/>
    <w:rsid w:val="00931038"/>
    <w:rsid w:val="00931D6D"/>
    <w:rsid w:val="00932553"/>
    <w:rsid w:val="0093358C"/>
    <w:rsid w:val="00933F91"/>
    <w:rsid w:val="0093715F"/>
    <w:rsid w:val="00941486"/>
    <w:rsid w:val="00941D28"/>
    <w:rsid w:val="00943188"/>
    <w:rsid w:val="00943B73"/>
    <w:rsid w:val="00944435"/>
    <w:rsid w:val="009459BB"/>
    <w:rsid w:val="00946241"/>
    <w:rsid w:val="00946682"/>
    <w:rsid w:val="009469B5"/>
    <w:rsid w:val="00947D3D"/>
    <w:rsid w:val="00953A8A"/>
    <w:rsid w:val="009547FA"/>
    <w:rsid w:val="0095600E"/>
    <w:rsid w:val="00957FD2"/>
    <w:rsid w:val="009618E0"/>
    <w:rsid w:val="0096329B"/>
    <w:rsid w:val="009634CC"/>
    <w:rsid w:val="00966176"/>
    <w:rsid w:val="00966D62"/>
    <w:rsid w:val="00967869"/>
    <w:rsid w:val="0097073E"/>
    <w:rsid w:val="009709CE"/>
    <w:rsid w:val="00970B95"/>
    <w:rsid w:val="00971218"/>
    <w:rsid w:val="00971AC4"/>
    <w:rsid w:val="0097351F"/>
    <w:rsid w:val="00974203"/>
    <w:rsid w:val="00974505"/>
    <w:rsid w:val="00975431"/>
    <w:rsid w:val="00975D8A"/>
    <w:rsid w:val="00976207"/>
    <w:rsid w:val="009763D8"/>
    <w:rsid w:val="0097681C"/>
    <w:rsid w:val="00976EFE"/>
    <w:rsid w:val="0097707C"/>
    <w:rsid w:val="00977081"/>
    <w:rsid w:val="00981A75"/>
    <w:rsid w:val="009826B7"/>
    <w:rsid w:val="00984BDF"/>
    <w:rsid w:val="0098578B"/>
    <w:rsid w:val="00986480"/>
    <w:rsid w:val="00987C32"/>
    <w:rsid w:val="00987D1E"/>
    <w:rsid w:val="00987EDC"/>
    <w:rsid w:val="00991989"/>
    <w:rsid w:val="00992B87"/>
    <w:rsid w:val="0099373B"/>
    <w:rsid w:val="00993F4B"/>
    <w:rsid w:val="009962C0"/>
    <w:rsid w:val="00997162"/>
    <w:rsid w:val="009A2125"/>
    <w:rsid w:val="009A312B"/>
    <w:rsid w:val="009A3AA5"/>
    <w:rsid w:val="009A701A"/>
    <w:rsid w:val="009A7972"/>
    <w:rsid w:val="009B248F"/>
    <w:rsid w:val="009B3F1E"/>
    <w:rsid w:val="009B4D9E"/>
    <w:rsid w:val="009B7E31"/>
    <w:rsid w:val="009C00B2"/>
    <w:rsid w:val="009C06F8"/>
    <w:rsid w:val="009C0D55"/>
    <w:rsid w:val="009C1157"/>
    <w:rsid w:val="009C17C4"/>
    <w:rsid w:val="009C1941"/>
    <w:rsid w:val="009C2B1F"/>
    <w:rsid w:val="009C2FE5"/>
    <w:rsid w:val="009C3196"/>
    <w:rsid w:val="009C31C6"/>
    <w:rsid w:val="009C48E2"/>
    <w:rsid w:val="009C57AD"/>
    <w:rsid w:val="009C7CE9"/>
    <w:rsid w:val="009D1648"/>
    <w:rsid w:val="009D3555"/>
    <w:rsid w:val="009D4517"/>
    <w:rsid w:val="009D457D"/>
    <w:rsid w:val="009D4CDC"/>
    <w:rsid w:val="009D569E"/>
    <w:rsid w:val="009D6423"/>
    <w:rsid w:val="009E003D"/>
    <w:rsid w:val="009E221C"/>
    <w:rsid w:val="009E2BA6"/>
    <w:rsid w:val="009E2F8B"/>
    <w:rsid w:val="009E5789"/>
    <w:rsid w:val="009E6BBB"/>
    <w:rsid w:val="009F2D15"/>
    <w:rsid w:val="009F2D4A"/>
    <w:rsid w:val="009F4561"/>
    <w:rsid w:val="009F468A"/>
    <w:rsid w:val="009F5327"/>
    <w:rsid w:val="009F5431"/>
    <w:rsid w:val="009F5C5C"/>
    <w:rsid w:val="009F5D09"/>
    <w:rsid w:val="009F7AEF"/>
    <w:rsid w:val="00A0004C"/>
    <w:rsid w:val="00A00659"/>
    <w:rsid w:val="00A014EB"/>
    <w:rsid w:val="00A02FD0"/>
    <w:rsid w:val="00A0489D"/>
    <w:rsid w:val="00A06052"/>
    <w:rsid w:val="00A067AA"/>
    <w:rsid w:val="00A0745A"/>
    <w:rsid w:val="00A07AA2"/>
    <w:rsid w:val="00A10458"/>
    <w:rsid w:val="00A11082"/>
    <w:rsid w:val="00A11163"/>
    <w:rsid w:val="00A1328D"/>
    <w:rsid w:val="00A13CC0"/>
    <w:rsid w:val="00A13DBE"/>
    <w:rsid w:val="00A14210"/>
    <w:rsid w:val="00A14E9F"/>
    <w:rsid w:val="00A14F87"/>
    <w:rsid w:val="00A15BB5"/>
    <w:rsid w:val="00A171DE"/>
    <w:rsid w:val="00A20BA5"/>
    <w:rsid w:val="00A21109"/>
    <w:rsid w:val="00A21F7F"/>
    <w:rsid w:val="00A22B3B"/>
    <w:rsid w:val="00A23580"/>
    <w:rsid w:val="00A23D64"/>
    <w:rsid w:val="00A24F75"/>
    <w:rsid w:val="00A25E3D"/>
    <w:rsid w:val="00A26280"/>
    <w:rsid w:val="00A30D5A"/>
    <w:rsid w:val="00A33945"/>
    <w:rsid w:val="00A34455"/>
    <w:rsid w:val="00A349E2"/>
    <w:rsid w:val="00A34E9D"/>
    <w:rsid w:val="00A34ED1"/>
    <w:rsid w:val="00A34EFA"/>
    <w:rsid w:val="00A355B7"/>
    <w:rsid w:val="00A368B6"/>
    <w:rsid w:val="00A417D6"/>
    <w:rsid w:val="00A42380"/>
    <w:rsid w:val="00A430ED"/>
    <w:rsid w:val="00A45B98"/>
    <w:rsid w:val="00A4711A"/>
    <w:rsid w:val="00A51804"/>
    <w:rsid w:val="00A52A7E"/>
    <w:rsid w:val="00A530FC"/>
    <w:rsid w:val="00A53874"/>
    <w:rsid w:val="00A5583F"/>
    <w:rsid w:val="00A55C81"/>
    <w:rsid w:val="00A56EB5"/>
    <w:rsid w:val="00A56ECD"/>
    <w:rsid w:val="00A604B9"/>
    <w:rsid w:val="00A61638"/>
    <w:rsid w:val="00A62E41"/>
    <w:rsid w:val="00A64868"/>
    <w:rsid w:val="00A702D9"/>
    <w:rsid w:val="00A704D7"/>
    <w:rsid w:val="00A71712"/>
    <w:rsid w:val="00A71E55"/>
    <w:rsid w:val="00A738F9"/>
    <w:rsid w:val="00A7422B"/>
    <w:rsid w:val="00A7661F"/>
    <w:rsid w:val="00A77DC1"/>
    <w:rsid w:val="00A83450"/>
    <w:rsid w:val="00A84068"/>
    <w:rsid w:val="00A845D6"/>
    <w:rsid w:val="00A84DF5"/>
    <w:rsid w:val="00A84FE5"/>
    <w:rsid w:val="00A86C47"/>
    <w:rsid w:val="00A8726D"/>
    <w:rsid w:val="00A87319"/>
    <w:rsid w:val="00A87AC5"/>
    <w:rsid w:val="00A90D43"/>
    <w:rsid w:val="00A91066"/>
    <w:rsid w:val="00A91931"/>
    <w:rsid w:val="00A92207"/>
    <w:rsid w:val="00A9268B"/>
    <w:rsid w:val="00A936F7"/>
    <w:rsid w:val="00A93E01"/>
    <w:rsid w:val="00A94980"/>
    <w:rsid w:val="00A958FF"/>
    <w:rsid w:val="00A959B2"/>
    <w:rsid w:val="00A97A44"/>
    <w:rsid w:val="00AA2140"/>
    <w:rsid w:val="00AA4D5B"/>
    <w:rsid w:val="00AA5217"/>
    <w:rsid w:val="00AA580E"/>
    <w:rsid w:val="00AB13C8"/>
    <w:rsid w:val="00AB17ED"/>
    <w:rsid w:val="00AB182E"/>
    <w:rsid w:val="00AB1FBE"/>
    <w:rsid w:val="00AB295E"/>
    <w:rsid w:val="00AB2BFB"/>
    <w:rsid w:val="00AB2D7C"/>
    <w:rsid w:val="00AB2DF7"/>
    <w:rsid w:val="00AB45B4"/>
    <w:rsid w:val="00AB5844"/>
    <w:rsid w:val="00AB6E94"/>
    <w:rsid w:val="00AC03F8"/>
    <w:rsid w:val="00AC3587"/>
    <w:rsid w:val="00AC3A60"/>
    <w:rsid w:val="00AC42C3"/>
    <w:rsid w:val="00AC5493"/>
    <w:rsid w:val="00AC5686"/>
    <w:rsid w:val="00AC5BBD"/>
    <w:rsid w:val="00AD1232"/>
    <w:rsid w:val="00AD26C4"/>
    <w:rsid w:val="00AD2F01"/>
    <w:rsid w:val="00AD5AA4"/>
    <w:rsid w:val="00AD7DAF"/>
    <w:rsid w:val="00AE016E"/>
    <w:rsid w:val="00AE0B10"/>
    <w:rsid w:val="00AE0BAF"/>
    <w:rsid w:val="00AE0EDC"/>
    <w:rsid w:val="00AE2AB8"/>
    <w:rsid w:val="00AE3C1B"/>
    <w:rsid w:val="00AE420B"/>
    <w:rsid w:val="00AE6068"/>
    <w:rsid w:val="00AF0C4E"/>
    <w:rsid w:val="00AF3BD0"/>
    <w:rsid w:val="00AF43D2"/>
    <w:rsid w:val="00AF6470"/>
    <w:rsid w:val="00B0089D"/>
    <w:rsid w:val="00B02342"/>
    <w:rsid w:val="00B03E4C"/>
    <w:rsid w:val="00B043B9"/>
    <w:rsid w:val="00B04FEF"/>
    <w:rsid w:val="00B0511C"/>
    <w:rsid w:val="00B06ECA"/>
    <w:rsid w:val="00B07C51"/>
    <w:rsid w:val="00B10CF6"/>
    <w:rsid w:val="00B1198C"/>
    <w:rsid w:val="00B12009"/>
    <w:rsid w:val="00B120C4"/>
    <w:rsid w:val="00B121D3"/>
    <w:rsid w:val="00B13E9A"/>
    <w:rsid w:val="00B1571F"/>
    <w:rsid w:val="00B15C3A"/>
    <w:rsid w:val="00B1627A"/>
    <w:rsid w:val="00B206AE"/>
    <w:rsid w:val="00B20EDE"/>
    <w:rsid w:val="00B21D3D"/>
    <w:rsid w:val="00B22620"/>
    <w:rsid w:val="00B22ABE"/>
    <w:rsid w:val="00B2383D"/>
    <w:rsid w:val="00B25539"/>
    <w:rsid w:val="00B262EC"/>
    <w:rsid w:val="00B3059C"/>
    <w:rsid w:val="00B31B3C"/>
    <w:rsid w:val="00B31E3A"/>
    <w:rsid w:val="00B31EFC"/>
    <w:rsid w:val="00B31F2E"/>
    <w:rsid w:val="00B31F4A"/>
    <w:rsid w:val="00B31FB2"/>
    <w:rsid w:val="00B33A74"/>
    <w:rsid w:val="00B33C35"/>
    <w:rsid w:val="00B34FDD"/>
    <w:rsid w:val="00B36B2D"/>
    <w:rsid w:val="00B36DC4"/>
    <w:rsid w:val="00B37D1B"/>
    <w:rsid w:val="00B42A5A"/>
    <w:rsid w:val="00B444DE"/>
    <w:rsid w:val="00B45290"/>
    <w:rsid w:val="00B45EEA"/>
    <w:rsid w:val="00B502F8"/>
    <w:rsid w:val="00B5451A"/>
    <w:rsid w:val="00B54CD8"/>
    <w:rsid w:val="00B5516C"/>
    <w:rsid w:val="00B554B9"/>
    <w:rsid w:val="00B558E1"/>
    <w:rsid w:val="00B55E67"/>
    <w:rsid w:val="00B56613"/>
    <w:rsid w:val="00B57902"/>
    <w:rsid w:val="00B60DCB"/>
    <w:rsid w:val="00B63AA3"/>
    <w:rsid w:val="00B640F8"/>
    <w:rsid w:val="00B648B7"/>
    <w:rsid w:val="00B65498"/>
    <w:rsid w:val="00B65A71"/>
    <w:rsid w:val="00B666E6"/>
    <w:rsid w:val="00B67426"/>
    <w:rsid w:val="00B72DBA"/>
    <w:rsid w:val="00B73E1F"/>
    <w:rsid w:val="00B7475D"/>
    <w:rsid w:val="00B7567B"/>
    <w:rsid w:val="00B7620C"/>
    <w:rsid w:val="00B7783E"/>
    <w:rsid w:val="00B80197"/>
    <w:rsid w:val="00B81286"/>
    <w:rsid w:val="00B81D88"/>
    <w:rsid w:val="00B81E64"/>
    <w:rsid w:val="00B82D30"/>
    <w:rsid w:val="00B8329A"/>
    <w:rsid w:val="00B84967"/>
    <w:rsid w:val="00B84F12"/>
    <w:rsid w:val="00B86C75"/>
    <w:rsid w:val="00B90414"/>
    <w:rsid w:val="00B9091F"/>
    <w:rsid w:val="00B93D1E"/>
    <w:rsid w:val="00B93E5E"/>
    <w:rsid w:val="00B9552F"/>
    <w:rsid w:val="00BA12B7"/>
    <w:rsid w:val="00BA1330"/>
    <w:rsid w:val="00BA1A70"/>
    <w:rsid w:val="00BA1B9C"/>
    <w:rsid w:val="00BA29B4"/>
    <w:rsid w:val="00BA38F9"/>
    <w:rsid w:val="00BA3929"/>
    <w:rsid w:val="00BA3E86"/>
    <w:rsid w:val="00BA40C1"/>
    <w:rsid w:val="00BA4131"/>
    <w:rsid w:val="00BA4F07"/>
    <w:rsid w:val="00BA6EDB"/>
    <w:rsid w:val="00BA79E7"/>
    <w:rsid w:val="00BB35FE"/>
    <w:rsid w:val="00BB3DA4"/>
    <w:rsid w:val="00BB6021"/>
    <w:rsid w:val="00BB6577"/>
    <w:rsid w:val="00BB673E"/>
    <w:rsid w:val="00BB6879"/>
    <w:rsid w:val="00BB7F50"/>
    <w:rsid w:val="00BC0B9B"/>
    <w:rsid w:val="00BC328C"/>
    <w:rsid w:val="00BC447C"/>
    <w:rsid w:val="00BC4D92"/>
    <w:rsid w:val="00BC4DD0"/>
    <w:rsid w:val="00BC55BF"/>
    <w:rsid w:val="00BC56F6"/>
    <w:rsid w:val="00BC5A5B"/>
    <w:rsid w:val="00BC676D"/>
    <w:rsid w:val="00BD0EEA"/>
    <w:rsid w:val="00BD16D5"/>
    <w:rsid w:val="00BD4C78"/>
    <w:rsid w:val="00BD53E6"/>
    <w:rsid w:val="00BD5ACF"/>
    <w:rsid w:val="00BD6A1D"/>
    <w:rsid w:val="00BE2423"/>
    <w:rsid w:val="00BE447F"/>
    <w:rsid w:val="00BE47DB"/>
    <w:rsid w:val="00BE4A95"/>
    <w:rsid w:val="00BE57C7"/>
    <w:rsid w:val="00BE68F3"/>
    <w:rsid w:val="00BF0316"/>
    <w:rsid w:val="00BF1B90"/>
    <w:rsid w:val="00BF1E75"/>
    <w:rsid w:val="00BF3760"/>
    <w:rsid w:val="00BF6073"/>
    <w:rsid w:val="00BF7B24"/>
    <w:rsid w:val="00C0050E"/>
    <w:rsid w:val="00C01325"/>
    <w:rsid w:val="00C02E7C"/>
    <w:rsid w:val="00C0531E"/>
    <w:rsid w:val="00C05FA2"/>
    <w:rsid w:val="00C07F8E"/>
    <w:rsid w:val="00C10CAA"/>
    <w:rsid w:val="00C11719"/>
    <w:rsid w:val="00C15B6C"/>
    <w:rsid w:val="00C17F1E"/>
    <w:rsid w:val="00C2043C"/>
    <w:rsid w:val="00C20B6F"/>
    <w:rsid w:val="00C20FC4"/>
    <w:rsid w:val="00C21FC4"/>
    <w:rsid w:val="00C245BA"/>
    <w:rsid w:val="00C2589F"/>
    <w:rsid w:val="00C2693B"/>
    <w:rsid w:val="00C26A3D"/>
    <w:rsid w:val="00C27DD9"/>
    <w:rsid w:val="00C27F15"/>
    <w:rsid w:val="00C3057D"/>
    <w:rsid w:val="00C30F64"/>
    <w:rsid w:val="00C33264"/>
    <w:rsid w:val="00C34247"/>
    <w:rsid w:val="00C34ABA"/>
    <w:rsid w:val="00C35CFF"/>
    <w:rsid w:val="00C36CEB"/>
    <w:rsid w:val="00C37224"/>
    <w:rsid w:val="00C37B00"/>
    <w:rsid w:val="00C37CBE"/>
    <w:rsid w:val="00C42BC5"/>
    <w:rsid w:val="00C43D57"/>
    <w:rsid w:val="00C43F6A"/>
    <w:rsid w:val="00C443C8"/>
    <w:rsid w:val="00C44F8A"/>
    <w:rsid w:val="00C46370"/>
    <w:rsid w:val="00C502CD"/>
    <w:rsid w:val="00C52F1A"/>
    <w:rsid w:val="00C54EEC"/>
    <w:rsid w:val="00C56F3B"/>
    <w:rsid w:val="00C61924"/>
    <w:rsid w:val="00C623D5"/>
    <w:rsid w:val="00C63130"/>
    <w:rsid w:val="00C635C9"/>
    <w:rsid w:val="00C63AD6"/>
    <w:rsid w:val="00C64D8C"/>
    <w:rsid w:val="00C67080"/>
    <w:rsid w:val="00C67CF1"/>
    <w:rsid w:val="00C70E5E"/>
    <w:rsid w:val="00C72EDE"/>
    <w:rsid w:val="00C730C0"/>
    <w:rsid w:val="00C7708C"/>
    <w:rsid w:val="00C801A9"/>
    <w:rsid w:val="00C80DAB"/>
    <w:rsid w:val="00C80E0D"/>
    <w:rsid w:val="00C816B3"/>
    <w:rsid w:val="00C84233"/>
    <w:rsid w:val="00C84839"/>
    <w:rsid w:val="00C84EBB"/>
    <w:rsid w:val="00C85BDD"/>
    <w:rsid w:val="00C87BD3"/>
    <w:rsid w:val="00C87FB0"/>
    <w:rsid w:val="00C90969"/>
    <w:rsid w:val="00C912AA"/>
    <w:rsid w:val="00C92E41"/>
    <w:rsid w:val="00C94238"/>
    <w:rsid w:val="00C94E08"/>
    <w:rsid w:val="00C952CC"/>
    <w:rsid w:val="00C968E9"/>
    <w:rsid w:val="00C96927"/>
    <w:rsid w:val="00CA01F3"/>
    <w:rsid w:val="00CA03F1"/>
    <w:rsid w:val="00CA105D"/>
    <w:rsid w:val="00CA19A5"/>
    <w:rsid w:val="00CA2F1D"/>
    <w:rsid w:val="00CA303D"/>
    <w:rsid w:val="00CA3518"/>
    <w:rsid w:val="00CA45E1"/>
    <w:rsid w:val="00CA55D3"/>
    <w:rsid w:val="00CA6CDF"/>
    <w:rsid w:val="00CA73AD"/>
    <w:rsid w:val="00CB2445"/>
    <w:rsid w:val="00CB299B"/>
    <w:rsid w:val="00CB542A"/>
    <w:rsid w:val="00CB5D85"/>
    <w:rsid w:val="00CC009C"/>
    <w:rsid w:val="00CC04FB"/>
    <w:rsid w:val="00CC2C2D"/>
    <w:rsid w:val="00CC42FD"/>
    <w:rsid w:val="00CC46DB"/>
    <w:rsid w:val="00CC4EA2"/>
    <w:rsid w:val="00CC5424"/>
    <w:rsid w:val="00CC6093"/>
    <w:rsid w:val="00CC63C5"/>
    <w:rsid w:val="00CC7670"/>
    <w:rsid w:val="00CC78E0"/>
    <w:rsid w:val="00CD0072"/>
    <w:rsid w:val="00CD0608"/>
    <w:rsid w:val="00CD08D3"/>
    <w:rsid w:val="00CD15CC"/>
    <w:rsid w:val="00CD22FD"/>
    <w:rsid w:val="00CD3C89"/>
    <w:rsid w:val="00CD519A"/>
    <w:rsid w:val="00CD5392"/>
    <w:rsid w:val="00CD5AB1"/>
    <w:rsid w:val="00CD5AF5"/>
    <w:rsid w:val="00CD5C6F"/>
    <w:rsid w:val="00CD6DC1"/>
    <w:rsid w:val="00CD7FC4"/>
    <w:rsid w:val="00CE1C03"/>
    <w:rsid w:val="00CE34A6"/>
    <w:rsid w:val="00CE43E3"/>
    <w:rsid w:val="00CE4C13"/>
    <w:rsid w:val="00CE4F7F"/>
    <w:rsid w:val="00CE53F9"/>
    <w:rsid w:val="00CE57C1"/>
    <w:rsid w:val="00CE5D98"/>
    <w:rsid w:val="00CE5F36"/>
    <w:rsid w:val="00CE7235"/>
    <w:rsid w:val="00CF1052"/>
    <w:rsid w:val="00CF60DA"/>
    <w:rsid w:val="00CF73C5"/>
    <w:rsid w:val="00D00299"/>
    <w:rsid w:val="00D00DB6"/>
    <w:rsid w:val="00D03A24"/>
    <w:rsid w:val="00D04F12"/>
    <w:rsid w:val="00D051DC"/>
    <w:rsid w:val="00D059CC"/>
    <w:rsid w:val="00D06361"/>
    <w:rsid w:val="00D06758"/>
    <w:rsid w:val="00D11EA6"/>
    <w:rsid w:val="00D1436C"/>
    <w:rsid w:val="00D1491E"/>
    <w:rsid w:val="00D151A5"/>
    <w:rsid w:val="00D15C79"/>
    <w:rsid w:val="00D15F7F"/>
    <w:rsid w:val="00D160E6"/>
    <w:rsid w:val="00D16DA0"/>
    <w:rsid w:val="00D177C1"/>
    <w:rsid w:val="00D22CAD"/>
    <w:rsid w:val="00D236CF"/>
    <w:rsid w:val="00D2404A"/>
    <w:rsid w:val="00D2511B"/>
    <w:rsid w:val="00D251CA"/>
    <w:rsid w:val="00D26133"/>
    <w:rsid w:val="00D277E3"/>
    <w:rsid w:val="00D302AC"/>
    <w:rsid w:val="00D312CF"/>
    <w:rsid w:val="00D320F4"/>
    <w:rsid w:val="00D32FE9"/>
    <w:rsid w:val="00D33028"/>
    <w:rsid w:val="00D33D2B"/>
    <w:rsid w:val="00D35D32"/>
    <w:rsid w:val="00D408F7"/>
    <w:rsid w:val="00D40910"/>
    <w:rsid w:val="00D40DC5"/>
    <w:rsid w:val="00D40E38"/>
    <w:rsid w:val="00D40F35"/>
    <w:rsid w:val="00D41B44"/>
    <w:rsid w:val="00D42BBD"/>
    <w:rsid w:val="00D44505"/>
    <w:rsid w:val="00D45A35"/>
    <w:rsid w:val="00D46028"/>
    <w:rsid w:val="00D47FB1"/>
    <w:rsid w:val="00D518F2"/>
    <w:rsid w:val="00D5251B"/>
    <w:rsid w:val="00D5296D"/>
    <w:rsid w:val="00D533B0"/>
    <w:rsid w:val="00D536CC"/>
    <w:rsid w:val="00D53F28"/>
    <w:rsid w:val="00D54990"/>
    <w:rsid w:val="00D5598E"/>
    <w:rsid w:val="00D55FCB"/>
    <w:rsid w:val="00D564F8"/>
    <w:rsid w:val="00D565CD"/>
    <w:rsid w:val="00D60B43"/>
    <w:rsid w:val="00D6116B"/>
    <w:rsid w:val="00D678FB"/>
    <w:rsid w:val="00D67F2C"/>
    <w:rsid w:val="00D70387"/>
    <w:rsid w:val="00D712FE"/>
    <w:rsid w:val="00D72565"/>
    <w:rsid w:val="00D73304"/>
    <w:rsid w:val="00D73D10"/>
    <w:rsid w:val="00D748C9"/>
    <w:rsid w:val="00D76293"/>
    <w:rsid w:val="00D768B2"/>
    <w:rsid w:val="00D774C5"/>
    <w:rsid w:val="00D7791B"/>
    <w:rsid w:val="00D779B6"/>
    <w:rsid w:val="00D80897"/>
    <w:rsid w:val="00D80DDF"/>
    <w:rsid w:val="00D82350"/>
    <w:rsid w:val="00D82B40"/>
    <w:rsid w:val="00D83146"/>
    <w:rsid w:val="00D83DF2"/>
    <w:rsid w:val="00D84D02"/>
    <w:rsid w:val="00D84F38"/>
    <w:rsid w:val="00D855BF"/>
    <w:rsid w:val="00D916D4"/>
    <w:rsid w:val="00D91993"/>
    <w:rsid w:val="00D94AAA"/>
    <w:rsid w:val="00D9674B"/>
    <w:rsid w:val="00D96EC1"/>
    <w:rsid w:val="00D970E6"/>
    <w:rsid w:val="00D97146"/>
    <w:rsid w:val="00DA2218"/>
    <w:rsid w:val="00DA2C51"/>
    <w:rsid w:val="00DA2FEC"/>
    <w:rsid w:val="00DA37CA"/>
    <w:rsid w:val="00DA3DD7"/>
    <w:rsid w:val="00DA4309"/>
    <w:rsid w:val="00DA4B2F"/>
    <w:rsid w:val="00DA543A"/>
    <w:rsid w:val="00DA64F5"/>
    <w:rsid w:val="00DA6ED5"/>
    <w:rsid w:val="00DB019E"/>
    <w:rsid w:val="00DB4EE6"/>
    <w:rsid w:val="00DB5A9E"/>
    <w:rsid w:val="00DB75AA"/>
    <w:rsid w:val="00DB7843"/>
    <w:rsid w:val="00DC0323"/>
    <w:rsid w:val="00DC0C2E"/>
    <w:rsid w:val="00DC27A2"/>
    <w:rsid w:val="00DC287F"/>
    <w:rsid w:val="00DC4733"/>
    <w:rsid w:val="00DC56F9"/>
    <w:rsid w:val="00DC5F09"/>
    <w:rsid w:val="00DC687E"/>
    <w:rsid w:val="00DC72BC"/>
    <w:rsid w:val="00DC7577"/>
    <w:rsid w:val="00DD0120"/>
    <w:rsid w:val="00DD1909"/>
    <w:rsid w:val="00DD1D82"/>
    <w:rsid w:val="00DD32A5"/>
    <w:rsid w:val="00DD4783"/>
    <w:rsid w:val="00DD5F06"/>
    <w:rsid w:val="00DE0225"/>
    <w:rsid w:val="00DE20C9"/>
    <w:rsid w:val="00DE2769"/>
    <w:rsid w:val="00DE71A2"/>
    <w:rsid w:val="00DF1957"/>
    <w:rsid w:val="00DF1D65"/>
    <w:rsid w:val="00DF23C9"/>
    <w:rsid w:val="00DF273B"/>
    <w:rsid w:val="00DF43A0"/>
    <w:rsid w:val="00DF6182"/>
    <w:rsid w:val="00DF6832"/>
    <w:rsid w:val="00DF6BD6"/>
    <w:rsid w:val="00DF7A88"/>
    <w:rsid w:val="00E01FE0"/>
    <w:rsid w:val="00E02D83"/>
    <w:rsid w:val="00E049A2"/>
    <w:rsid w:val="00E06908"/>
    <w:rsid w:val="00E07675"/>
    <w:rsid w:val="00E07DA1"/>
    <w:rsid w:val="00E1161E"/>
    <w:rsid w:val="00E11781"/>
    <w:rsid w:val="00E134C0"/>
    <w:rsid w:val="00E14212"/>
    <w:rsid w:val="00E14A36"/>
    <w:rsid w:val="00E14AA0"/>
    <w:rsid w:val="00E15976"/>
    <w:rsid w:val="00E1598F"/>
    <w:rsid w:val="00E16A9D"/>
    <w:rsid w:val="00E2125D"/>
    <w:rsid w:val="00E22903"/>
    <w:rsid w:val="00E235C9"/>
    <w:rsid w:val="00E2467A"/>
    <w:rsid w:val="00E24A8C"/>
    <w:rsid w:val="00E24B8B"/>
    <w:rsid w:val="00E25A4F"/>
    <w:rsid w:val="00E2655F"/>
    <w:rsid w:val="00E30969"/>
    <w:rsid w:val="00E3209D"/>
    <w:rsid w:val="00E321C2"/>
    <w:rsid w:val="00E3260B"/>
    <w:rsid w:val="00E32B1B"/>
    <w:rsid w:val="00E34067"/>
    <w:rsid w:val="00E34210"/>
    <w:rsid w:val="00E34C74"/>
    <w:rsid w:val="00E35106"/>
    <w:rsid w:val="00E3553C"/>
    <w:rsid w:val="00E3559F"/>
    <w:rsid w:val="00E373B9"/>
    <w:rsid w:val="00E40CB8"/>
    <w:rsid w:val="00E41185"/>
    <w:rsid w:val="00E41370"/>
    <w:rsid w:val="00E41822"/>
    <w:rsid w:val="00E41C6E"/>
    <w:rsid w:val="00E41E8F"/>
    <w:rsid w:val="00E42C1D"/>
    <w:rsid w:val="00E44AB6"/>
    <w:rsid w:val="00E46008"/>
    <w:rsid w:val="00E50427"/>
    <w:rsid w:val="00E5063D"/>
    <w:rsid w:val="00E507D8"/>
    <w:rsid w:val="00E511DF"/>
    <w:rsid w:val="00E52CCB"/>
    <w:rsid w:val="00E552B8"/>
    <w:rsid w:val="00E555BE"/>
    <w:rsid w:val="00E569B1"/>
    <w:rsid w:val="00E56A14"/>
    <w:rsid w:val="00E56A6C"/>
    <w:rsid w:val="00E56C44"/>
    <w:rsid w:val="00E57B63"/>
    <w:rsid w:val="00E60CBD"/>
    <w:rsid w:val="00E60F0D"/>
    <w:rsid w:val="00E634AF"/>
    <w:rsid w:val="00E64AAF"/>
    <w:rsid w:val="00E6527D"/>
    <w:rsid w:val="00E656F8"/>
    <w:rsid w:val="00E7069B"/>
    <w:rsid w:val="00E7080B"/>
    <w:rsid w:val="00E713E5"/>
    <w:rsid w:val="00E71485"/>
    <w:rsid w:val="00E715CE"/>
    <w:rsid w:val="00E735AE"/>
    <w:rsid w:val="00E73AFC"/>
    <w:rsid w:val="00E74311"/>
    <w:rsid w:val="00E7445D"/>
    <w:rsid w:val="00E7611A"/>
    <w:rsid w:val="00E7638E"/>
    <w:rsid w:val="00E76C67"/>
    <w:rsid w:val="00E77114"/>
    <w:rsid w:val="00E77D8E"/>
    <w:rsid w:val="00E803DD"/>
    <w:rsid w:val="00E80ACF"/>
    <w:rsid w:val="00E8475F"/>
    <w:rsid w:val="00E84AE1"/>
    <w:rsid w:val="00E8533F"/>
    <w:rsid w:val="00E864F6"/>
    <w:rsid w:val="00E86EAA"/>
    <w:rsid w:val="00E8708A"/>
    <w:rsid w:val="00E90589"/>
    <w:rsid w:val="00E92FDB"/>
    <w:rsid w:val="00E944A5"/>
    <w:rsid w:val="00E95A9D"/>
    <w:rsid w:val="00EA012A"/>
    <w:rsid w:val="00EA1D48"/>
    <w:rsid w:val="00EA342D"/>
    <w:rsid w:val="00EA41FC"/>
    <w:rsid w:val="00EA63A0"/>
    <w:rsid w:val="00EA6E42"/>
    <w:rsid w:val="00EA75B3"/>
    <w:rsid w:val="00EB073A"/>
    <w:rsid w:val="00EB099B"/>
    <w:rsid w:val="00EB1278"/>
    <w:rsid w:val="00EB2770"/>
    <w:rsid w:val="00EB28F4"/>
    <w:rsid w:val="00EB30FC"/>
    <w:rsid w:val="00EB5E40"/>
    <w:rsid w:val="00EB6479"/>
    <w:rsid w:val="00EB6E19"/>
    <w:rsid w:val="00EC034C"/>
    <w:rsid w:val="00EC04F4"/>
    <w:rsid w:val="00EC181E"/>
    <w:rsid w:val="00EC2394"/>
    <w:rsid w:val="00EC2DE2"/>
    <w:rsid w:val="00EC4500"/>
    <w:rsid w:val="00EC4FF4"/>
    <w:rsid w:val="00EC6659"/>
    <w:rsid w:val="00EC66EB"/>
    <w:rsid w:val="00EC7B37"/>
    <w:rsid w:val="00ED216D"/>
    <w:rsid w:val="00ED2343"/>
    <w:rsid w:val="00ED3C52"/>
    <w:rsid w:val="00ED48AB"/>
    <w:rsid w:val="00ED4984"/>
    <w:rsid w:val="00ED4AC7"/>
    <w:rsid w:val="00ED5AFB"/>
    <w:rsid w:val="00ED5B1C"/>
    <w:rsid w:val="00ED6A14"/>
    <w:rsid w:val="00ED7454"/>
    <w:rsid w:val="00ED7917"/>
    <w:rsid w:val="00EE032F"/>
    <w:rsid w:val="00EE07F9"/>
    <w:rsid w:val="00EE0A56"/>
    <w:rsid w:val="00EE0DF5"/>
    <w:rsid w:val="00EE2090"/>
    <w:rsid w:val="00EE3328"/>
    <w:rsid w:val="00EE539D"/>
    <w:rsid w:val="00EE655E"/>
    <w:rsid w:val="00EE6835"/>
    <w:rsid w:val="00EE7307"/>
    <w:rsid w:val="00EF0843"/>
    <w:rsid w:val="00EF0B9B"/>
    <w:rsid w:val="00EF0DA8"/>
    <w:rsid w:val="00EF12B4"/>
    <w:rsid w:val="00EF12E8"/>
    <w:rsid w:val="00EF1F79"/>
    <w:rsid w:val="00EF2D02"/>
    <w:rsid w:val="00EF38C1"/>
    <w:rsid w:val="00EF3E1E"/>
    <w:rsid w:val="00EF4843"/>
    <w:rsid w:val="00EF4DF4"/>
    <w:rsid w:val="00EF6417"/>
    <w:rsid w:val="00F00148"/>
    <w:rsid w:val="00F0260F"/>
    <w:rsid w:val="00F026E2"/>
    <w:rsid w:val="00F03898"/>
    <w:rsid w:val="00F03E48"/>
    <w:rsid w:val="00F04A38"/>
    <w:rsid w:val="00F05591"/>
    <w:rsid w:val="00F076A6"/>
    <w:rsid w:val="00F07890"/>
    <w:rsid w:val="00F107CA"/>
    <w:rsid w:val="00F11500"/>
    <w:rsid w:val="00F119A5"/>
    <w:rsid w:val="00F1295A"/>
    <w:rsid w:val="00F12F18"/>
    <w:rsid w:val="00F12F30"/>
    <w:rsid w:val="00F14452"/>
    <w:rsid w:val="00F1486A"/>
    <w:rsid w:val="00F148EE"/>
    <w:rsid w:val="00F1701B"/>
    <w:rsid w:val="00F17CA7"/>
    <w:rsid w:val="00F220C5"/>
    <w:rsid w:val="00F2310B"/>
    <w:rsid w:val="00F23E82"/>
    <w:rsid w:val="00F25A0E"/>
    <w:rsid w:val="00F25C5D"/>
    <w:rsid w:val="00F2604A"/>
    <w:rsid w:val="00F2616F"/>
    <w:rsid w:val="00F278DD"/>
    <w:rsid w:val="00F27F7C"/>
    <w:rsid w:val="00F3039F"/>
    <w:rsid w:val="00F32B7A"/>
    <w:rsid w:val="00F33D94"/>
    <w:rsid w:val="00F34ADB"/>
    <w:rsid w:val="00F3524C"/>
    <w:rsid w:val="00F374E7"/>
    <w:rsid w:val="00F42EE0"/>
    <w:rsid w:val="00F440EF"/>
    <w:rsid w:val="00F475A8"/>
    <w:rsid w:val="00F47D2C"/>
    <w:rsid w:val="00F5091E"/>
    <w:rsid w:val="00F51923"/>
    <w:rsid w:val="00F51D0F"/>
    <w:rsid w:val="00F52510"/>
    <w:rsid w:val="00F542AF"/>
    <w:rsid w:val="00F54695"/>
    <w:rsid w:val="00F54A57"/>
    <w:rsid w:val="00F61898"/>
    <w:rsid w:val="00F62C24"/>
    <w:rsid w:val="00F70069"/>
    <w:rsid w:val="00F73D30"/>
    <w:rsid w:val="00F74354"/>
    <w:rsid w:val="00F75064"/>
    <w:rsid w:val="00F75BA4"/>
    <w:rsid w:val="00F76A94"/>
    <w:rsid w:val="00F80307"/>
    <w:rsid w:val="00F81DB1"/>
    <w:rsid w:val="00F83700"/>
    <w:rsid w:val="00F83DD7"/>
    <w:rsid w:val="00F86C2A"/>
    <w:rsid w:val="00F92175"/>
    <w:rsid w:val="00F92485"/>
    <w:rsid w:val="00F92FB2"/>
    <w:rsid w:val="00F933F8"/>
    <w:rsid w:val="00F934ED"/>
    <w:rsid w:val="00F94D38"/>
    <w:rsid w:val="00F95462"/>
    <w:rsid w:val="00F955E1"/>
    <w:rsid w:val="00F9597F"/>
    <w:rsid w:val="00F96D84"/>
    <w:rsid w:val="00F978BC"/>
    <w:rsid w:val="00F97FF4"/>
    <w:rsid w:val="00FA31A4"/>
    <w:rsid w:val="00FA5395"/>
    <w:rsid w:val="00FB00D0"/>
    <w:rsid w:val="00FB090F"/>
    <w:rsid w:val="00FB2508"/>
    <w:rsid w:val="00FB28EE"/>
    <w:rsid w:val="00FB2F51"/>
    <w:rsid w:val="00FB5C38"/>
    <w:rsid w:val="00FC122F"/>
    <w:rsid w:val="00FC1566"/>
    <w:rsid w:val="00FC2502"/>
    <w:rsid w:val="00FC250D"/>
    <w:rsid w:val="00FC3899"/>
    <w:rsid w:val="00FC50B8"/>
    <w:rsid w:val="00FC78DD"/>
    <w:rsid w:val="00FC7DE5"/>
    <w:rsid w:val="00FD0D76"/>
    <w:rsid w:val="00FD1D18"/>
    <w:rsid w:val="00FD35BB"/>
    <w:rsid w:val="00FD3662"/>
    <w:rsid w:val="00FD3D58"/>
    <w:rsid w:val="00FD403D"/>
    <w:rsid w:val="00FD4083"/>
    <w:rsid w:val="00FD5563"/>
    <w:rsid w:val="00FD6917"/>
    <w:rsid w:val="00FD75F5"/>
    <w:rsid w:val="00FE06DA"/>
    <w:rsid w:val="00FE2328"/>
    <w:rsid w:val="00FE262E"/>
    <w:rsid w:val="00FE33CC"/>
    <w:rsid w:val="00FE52F2"/>
    <w:rsid w:val="00FE7EBA"/>
    <w:rsid w:val="00FF18B1"/>
    <w:rsid w:val="00FF4EBA"/>
    <w:rsid w:val="00FF5B5D"/>
    <w:rsid w:val="00FF6156"/>
    <w:rsid w:val="00FF68DD"/>
    <w:rsid w:val="00FF772D"/>
    <w:rsid w:val="00FF7B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052"/>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qFormat/>
    <w:rsid w:val="00D7791B"/>
    <w:rPr>
      <w:rFonts w:eastAsia="Malgun Gothic"/>
      <w:lang w:val="en-GB" w:eastAsia="ko-KR"/>
    </w:rPr>
  </w:style>
  <w:style w:type="paragraph" w:styleId="EndnoteText">
    <w:name w:val="endnote text"/>
    <w:basedOn w:val="Normal"/>
    <w:link w:val="EndnoteTextChar"/>
    <w:uiPriority w:val="99"/>
    <w:semiHidden/>
    <w:unhideWhenUsed/>
    <w:rsid w:val="008B4E22"/>
    <w:rPr>
      <w:sz w:val="20"/>
      <w:szCs w:val="20"/>
    </w:rPr>
  </w:style>
  <w:style w:type="character" w:customStyle="1" w:styleId="EndnoteTextChar">
    <w:name w:val="Endnote Text Char"/>
    <w:basedOn w:val="DefaultParagraphFont"/>
    <w:link w:val="EndnoteText"/>
    <w:uiPriority w:val="99"/>
    <w:semiHidden/>
    <w:rsid w:val="008B4E22"/>
    <w:rPr>
      <w:rFonts w:eastAsia="ＭＳ ゴシック"/>
      <w:noProof/>
    </w:rPr>
  </w:style>
  <w:style w:type="character" w:styleId="EndnoteReference">
    <w:name w:val="endnote reference"/>
    <w:basedOn w:val="DefaultParagraphFont"/>
    <w:uiPriority w:val="99"/>
    <w:semiHidden/>
    <w:unhideWhenUsed/>
    <w:rsid w:val="008B4E2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052"/>
    <w:rPr>
      <w:rFonts w:eastAsia="ＭＳ ゴシック"/>
      <w:noProof/>
      <w:sz w:val="24"/>
      <w:szCs w:val="24"/>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Normal"/>
    <w:link w:val="Heading1Char"/>
    <w:qFormat/>
    <w:pPr>
      <w:keepNext/>
      <w:numPr>
        <w:numId w:val="3"/>
      </w:numPr>
      <w:tabs>
        <w:tab w:val="left" w:pos="0"/>
      </w:tabs>
      <w:spacing w:before="240" w:after="60"/>
      <w:outlineLvl w:val="0"/>
    </w:pPr>
    <w:rPr>
      <w:rFonts w:ascii="Arial" w:hAnsi="Arial"/>
      <w:bCs/>
      <w:noProof w:val="0"/>
      <w:kern w:val="28"/>
      <w:sz w:val="28"/>
      <w:lang w:val="x-none" w:eastAsia="ja-JP"/>
    </w:rPr>
  </w:style>
  <w:style w:type="paragraph" w:styleId="Heading2">
    <w:name w:val="heading 2"/>
    <w:aliases w:val="DO NOT USE_h2,h2,h21,H2,Head2A,2,UNDERRUBRIK 1-2"/>
    <w:basedOn w:val="Normal"/>
    <w:next w:val="Normal"/>
    <w:link w:val="Heading2Char"/>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ＭＳ 明朝"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noProof/>
    </w:rPr>
  </w:style>
  <w:style w:type="character" w:customStyle="1" w:styleId="a0">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SimSun" w:eastAsia="SimSun" w:hAnsi="SimSun" w:cs="SimSun"/>
      <w:noProof w:val="0"/>
      <w:lang w:eastAsia="zh-CN"/>
    </w:rPr>
  </w:style>
  <w:style w:type="character" w:customStyle="1" w:styleId="a1">
    <w:name w:val="(文字) (文字)"/>
    <w:semiHidden/>
    <w:rPr>
      <w:rFonts w:eastAsia="ＭＳ ゴシック" w:cs="Arial"/>
      <w:noProof w:val="0"/>
      <w:kern w:val="2"/>
      <w:sz w:val="18"/>
      <w:szCs w:val="18"/>
      <w:lang w:val="en-GB" w:eastAsia="en-US" w:bidi="ar-SA"/>
    </w:rPr>
  </w:style>
  <w:style w:type="paragraph" w:customStyle="1" w:styleId="20">
    <w:name w:val="列出段落2"/>
    <w:basedOn w:val="Normal"/>
    <w:qFormat/>
    <w:pPr>
      <w:ind w:firstLineChars="200" w:firstLine="420"/>
    </w:pPr>
    <w:rPr>
      <w:rFonts w:ascii="SimSun" w:eastAsia="SimSun" w:hAnsi="SimSun" w:cs="SimSun"/>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noProof w:val="0"/>
      <w:kern w:val="2"/>
      <w:sz w:val="21"/>
      <w:szCs w:val="22"/>
      <w:lang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ＭＳ ゴシック" w:cs="Arial"/>
      <w:noProof w:val="0"/>
      <w:kern w:val="2"/>
      <w:sz w:val="21"/>
      <w:lang w:val="en-GB" w:eastAsia="en-US" w:bidi="ar-SA"/>
    </w:rPr>
  </w:style>
  <w:style w:type="character" w:customStyle="1" w:styleId="Char">
    <w:name w:val="批注主题 Char"/>
    <w:basedOn w:val="12"/>
    <w:rPr>
      <w:rFonts w:eastAsia="ＭＳ ゴシック" w:cs="Arial"/>
      <w:noProof w:val="0"/>
      <w:kern w:val="2"/>
      <w:sz w:val="21"/>
      <w:lang w:val="en-GB" w:eastAsia="en-US" w:bidi="ar-SA"/>
    </w:rPr>
  </w:style>
  <w:style w:type="paragraph" w:styleId="ListParagraph">
    <w:name w:val="List Paragraph"/>
    <w:basedOn w:val="Normal"/>
    <w:uiPriority w:val="34"/>
    <w:qFormat/>
    <w:pPr>
      <w:ind w:firstLineChars="200" w:firstLine="420"/>
    </w:pPr>
    <w:rPr>
      <w:rFonts w:ascii="SimSun" w:eastAsia="SimSun" w:hAnsi="SimSun" w:cs="SimSun"/>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C2C2D"/>
    <w:rPr>
      <w:rFonts w:ascii="Arial" w:eastAsia="ＭＳ ゴシック"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Normal"/>
    <w:rsid w:val="000D061F"/>
    <w:pPr>
      <w:keepNext/>
      <w:keepLines/>
      <w:jc w:val="center"/>
    </w:pPr>
    <w:rPr>
      <w:rFonts w:ascii="Arial" w:eastAsia="SimSun"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ＭＳ ゴシック"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ＭＳ ゴシック" w:cs="Arial"/>
      <w:b/>
      <w:bCs/>
      <w:noProof/>
      <w:kern w:val="2"/>
      <w:sz w:val="24"/>
      <w:szCs w:val="24"/>
      <w:lang w:val="en-GB" w:eastAsia="en-US" w:bidi="ar-SA"/>
    </w:rPr>
  </w:style>
  <w:style w:type="paragraph" w:styleId="Revision">
    <w:name w:val="Revision"/>
    <w:hidden/>
    <w:uiPriority w:val="99"/>
    <w:semiHidden/>
    <w:rsid w:val="00010B9D"/>
    <w:rPr>
      <w:rFonts w:eastAsia="ＭＳ ゴシック"/>
      <w:noProof/>
      <w:sz w:val="24"/>
      <w:szCs w:val="24"/>
    </w:rPr>
  </w:style>
  <w:style w:type="paragraph" w:customStyle="1" w:styleId="TAL">
    <w:name w:val="TAL"/>
    <w:basedOn w:val="Normal"/>
    <w:rsid w:val="00B2383D"/>
    <w:pPr>
      <w:keepNext/>
      <w:keepLines/>
    </w:pPr>
    <w:rPr>
      <w:rFonts w:ascii="Arial" w:eastAsia="SimSun"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5262C0"/>
    <w:rPr>
      <w:rFonts w:ascii="Arial" w:eastAsia="ＭＳ ゴシック" w:hAnsi="Arial"/>
      <w:noProof/>
      <w:sz w:val="24"/>
      <w:szCs w:val="24"/>
    </w:rPr>
  </w:style>
  <w:style w:type="paragraph" w:customStyle="1" w:styleId="maintext">
    <w:name w:val="main text"/>
    <w:basedOn w:val="Normal"/>
    <w:link w:val="maintextChar"/>
    <w:qFormat/>
    <w:rsid w:val="00D7791B"/>
    <w:pPr>
      <w:spacing w:before="60" w:after="60" w:line="288" w:lineRule="auto"/>
      <w:ind w:firstLineChars="200" w:firstLine="200"/>
      <w:jc w:val="both"/>
    </w:pPr>
    <w:rPr>
      <w:rFonts w:eastAsia="Malgun Gothic"/>
      <w:noProof w:val="0"/>
      <w:sz w:val="20"/>
      <w:szCs w:val="20"/>
      <w:lang w:val="en-GB" w:eastAsia="ko-KR"/>
    </w:rPr>
  </w:style>
  <w:style w:type="character" w:customStyle="1" w:styleId="maintextChar">
    <w:name w:val="main text Char"/>
    <w:link w:val="maintext"/>
    <w:qFormat/>
    <w:rsid w:val="00D7791B"/>
    <w:rPr>
      <w:rFonts w:eastAsia="Malgun Gothic"/>
      <w:lang w:val="en-GB" w:eastAsia="ko-KR"/>
    </w:rPr>
  </w:style>
  <w:style w:type="paragraph" w:styleId="EndnoteText">
    <w:name w:val="endnote text"/>
    <w:basedOn w:val="Normal"/>
    <w:link w:val="EndnoteTextChar"/>
    <w:uiPriority w:val="99"/>
    <w:semiHidden/>
    <w:unhideWhenUsed/>
    <w:rsid w:val="008B4E22"/>
    <w:rPr>
      <w:sz w:val="20"/>
      <w:szCs w:val="20"/>
    </w:rPr>
  </w:style>
  <w:style w:type="character" w:customStyle="1" w:styleId="EndnoteTextChar">
    <w:name w:val="Endnote Text Char"/>
    <w:basedOn w:val="DefaultParagraphFont"/>
    <w:link w:val="EndnoteText"/>
    <w:uiPriority w:val="99"/>
    <w:semiHidden/>
    <w:rsid w:val="008B4E22"/>
    <w:rPr>
      <w:rFonts w:eastAsia="ＭＳ ゴシック"/>
      <w:noProof/>
    </w:rPr>
  </w:style>
  <w:style w:type="character" w:styleId="EndnoteReference">
    <w:name w:val="endnote reference"/>
    <w:basedOn w:val="DefaultParagraphFont"/>
    <w:uiPriority w:val="99"/>
    <w:semiHidden/>
    <w:unhideWhenUsed/>
    <w:rsid w:val="008B4E2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112866456">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88007389">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3018387">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35134210">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35818130">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053BF-5CB8-4CDC-B4AC-1A0669369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5519</TotalTime>
  <Pages>2</Pages>
  <Words>752</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Yuichi Kakishima</cp:lastModifiedBy>
  <cp:revision>52</cp:revision>
  <cp:lastPrinted>2013-01-18T02:26:00Z</cp:lastPrinted>
  <dcterms:created xsi:type="dcterms:W3CDTF">2016-08-11T01:02:00Z</dcterms:created>
  <dcterms:modified xsi:type="dcterms:W3CDTF">2017-10-03T04:09:00Z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